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21610F">
              <w:rPr>
                <w:b/>
                <w:bCs/>
              </w:rPr>
              <w:t>3</w:t>
            </w:r>
          </w:p>
          <w:p w:rsidR="00715EC2" w:rsidRDefault="00715EC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F0E5A" w:rsidRPr="00E91D54" w:rsidRDefault="009140E1" w:rsidP="00715EC2">
            <w:pPr>
              <w:snapToGrid w:val="0"/>
              <w:ind w:left="-1101" w:right="-10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B6D416" wp14:editId="33F341F6">
                  <wp:extent cx="1435832" cy="107687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32" cy="107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1610F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15EC2">
              <w:rPr>
                <w:bCs/>
              </w:rPr>
              <w:t>5350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B2960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610F">
              <w:rPr>
                <w:bCs/>
              </w:rPr>
              <w:t>1350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401C2B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5EC2" w:rsidRPr="0021610F" w:rsidRDefault="00715EC2" w:rsidP="00715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1610F">
              <w:rPr>
                <w:color w:val="000000"/>
              </w:rPr>
              <w:t>Столб</w:t>
            </w:r>
            <w:r w:rsidR="003F7242">
              <w:rPr>
                <w:color w:val="000000"/>
              </w:rPr>
              <w:t xml:space="preserve"> ДПК</w:t>
            </w:r>
            <w:r w:rsidRPr="0021610F">
              <w:rPr>
                <w:color w:val="000000"/>
              </w:rPr>
              <w:t xml:space="preserve"> 100х100х3000. 15.15.00.00 - 4 шт.</w:t>
            </w:r>
          </w:p>
          <w:p w:rsidR="003F7242" w:rsidRDefault="003F724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715EC2" w:rsidRPr="0021610F" w:rsidRDefault="00715EC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610F">
              <w:rPr>
                <w:color w:val="000000"/>
              </w:rPr>
              <w:t>Сверху столбы должны заканчиваться пластиковой заглушкой в форме четырехгранной усеченной пирамиды.</w:t>
            </w:r>
          </w:p>
          <w:p w:rsidR="005F0E5A" w:rsidRPr="00E91D54" w:rsidRDefault="00715EC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1610F">
              <w:rPr>
                <w:color w:val="000000"/>
              </w:rPr>
              <w:t>Снизу опорные столбы должны оканчиваться металлическими оцинкованными подпятниками, выполненным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6"/>
          </w:p>
        </w:tc>
      </w:tr>
      <w:tr w:rsidR="00715EC2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15EC2" w:rsidRPr="00E94816" w:rsidRDefault="00715EC2" w:rsidP="00715E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715EC2" w:rsidRPr="00E94816" w:rsidRDefault="00715EC2" w:rsidP="00715E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715EC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15EC2" w:rsidRPr="00E94816" w:rsidRDefault="00715EC2" w:rsidP="00715E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715EC2" w:rsidRPr="00E94816" w:rsidRDefault="00715EC2" w:rsidP="00715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3F7242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397AAC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826C0A" w:rsidRPr="000F3461" w:rsidRDefault="00715EC2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826C0A" w:rsidRPr="000F3461">
              <w:rPr>
                <w:color w:val="000000"/>
              </w:rPr>
              <w:t xml:space="preserve"> Верхний каркас ската должен быть выполнен из перемычек и </w:t>
            </w:r>
            <w:r w:rsidR="00826C0A" w:rsidRPr="000F3461">
              <w:t xml:space="preserve">продольных направляющих, изготовленных из профильной трубы сечением не менее 50х25 </w:t>
            </w:r>
            <w:r w:rsidR="00826C0A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26C0A" w:rsidRPr="000F3461" w:rsidRDefault="00826C0A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826C0A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1610F" w:rsidTr="0021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1610F" w:rsidRDefault="0021610F" w:rsidP="00216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21610F" w:rsidRDefault="0021610F" w:rsidP="002161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21610F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1610F" w:rsidRPr="004510E7" w:rsidRDefault="0021610F" w:rsidP="00216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21610F" w:rsidRDefault="0021610F" w:rsidP="002161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21610F" w:rsidRDefault="0021610F" w:rsidP="002161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21610F" w:rsidRPr="002D34C3" w:rsidRDefault="0021610F" w:rsidP="002161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1957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  <w:r w:rsidR="0021610F">
              <w:rPr>
                <w:color w:val="000000"/>
              </w:rPr>
              <w:t xml:space="preserve"> мм</w:t>
            </w:r>
          </w:p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1610F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1610F" w:rsidRPr="00E91D54" w:rsidRDefault="0021610F" w:rsidP="0021610F">
            <w:pPr>
              <w:snapToGrid w:val="0"/>
              <w:rPr>
                <w:bCs/>
              </w:rPr>
            </w:pPr>
            <w:r>
              <w:rPr>
                <w:bCs/>
              </w:rPr>
              <w:t>Счеты (комплект)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1610F" w:rsidRPr="00E91D54" w:rsidRDefault="0021610F" w:rsidP="0021610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Счеты</w:t>
            </w:r>
            <w:r w:rsidRPr="0032082A">
              <w:t xml:space="preserve"> должны состоять из двух </w:t>
            </w:r>
            <w:r>
              <w:t xml:space="preserve">металлических оцинкованных </w:t>
            </w:r>
            <w:r w:rsidRPr="0032082A">
              <w:t>перекладин</w:t>
            </w:r>
            <w:r>
              <w:t xml:space="preserve"> из трубы диаметром не менее 32 мм с толщиной стенки не менее 2,35 мм,</w:t>
            </w:r>
            <w:r w:rsidRPr="0032082A">
              <w:t xml:space="preserve"> двух крепежных накладок </w:t>
            </w:r>
            <w:r w:rsidRPr="00E94816">
              <w:rPr>
                <w:color w:val="000000"/>
              </w:rPr>
              <w:t>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 xml:space="preserve">менее 18 мм </w:t>
            </w:r>
            <w:r w:rsidRPr="0032082A">
              <w:t xml:space="preserve">и </w:t>
            </w:r>
            <w:r>
              <w:t>десяти</w:t>
            </w:r>
            <w:r w:rsidRPr="0032082A">
              <w:t xml:space="preserve"> цветных бубликов из полиамида</w:t>
            </w:r>
            <w:r>
              <w:t>,</w:t>
            </w:r>
            <w:r w:rsidRPr="0032082A">
              <w:t xml:space="preserve"> изготовленных методом литья под давлением. Размер бублико</w:t>
            </w:r>
            <w:r>
              <w:t>в должен быть не менее 130х38мм,</w:t>
            </w:r>
            <w:r w:rsidRPr="0032082A">
              <w:t xml:space="preserve"> внутреннее отверстие не менее 38</w:t>
            </w:r>
            <w:r>
              <w:t xml:space="preserve"> </w:t>
            </w:r>
            <w:r w:rsidRPr="0032082A">
              <w:t>мм</w:t>
            </w:r>
            <w:r>
              <w:t>.</w:t>
            </w:r>
          </w:p>
        </w:tc>
      </w:tr>
      <w:tr w:rsidR="001957A6" w:rsidTr="0021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957A6" w:rsidRPr="00A91B05" w:rsidRDefault="001957A6" w:rsidP="001957A6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57A6" w:rsidRPr="00A91B05" w:rsidRDefault="001957A6" w:rsidP="00195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>. К гори</w:t>
            </w:r>
            <w:r>
              <w:lastRenderedPageBreak/>
              <w:t xml:space="preserve">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43ACF" w:rsidTr="005E280C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3F7242" w:rsidRDefault="003F7242" w:rsidP="003F7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3F7242" w:rsidRDefault="003F7242" w:rsidP="003F72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5E280C" w:rsidRDefault="005E280C" w:rsidP="003F72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743ACF" w:rsidRDefault="005E280C" w:rsidP="003F724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3F7242">
              <w:rPr>
                <w:color w:val="000000"/>
              </w:rPr>
              <w:t>Заглушки пластиковые</w:t>
            </w:r>
            <w:bookmarkStart w:id="22" w:name="_GoBack"/>
            <w:bookmarkEnd w:id="22"/>
            <w:r w:rsidR="00743ACF" w:rsidRPr="00A23D83">
              <w:rPr>
                <w:color w:val="000000"/>
              </w:rPr>
              <w:t>.</w:t>
            </w:r>
            <w:r w:rsidR="0086530D">
              <w:rPr>
                <w:color w:val="000000"/>
              </w:rPr>
              <w:t xml:space="preserve"> </w:t>
            </w:r>
            <w:r w:rsidR="00743ACF"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195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CD4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24747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>, ограждение</w:t>
            </w:r>
            <w:r w:rsidR="00592CE9">
              <w:rPr>
                <w:color w:val="000000"/>
              </w:rPr>
              <w:t>м</w:t>
            </w:r>
            <w:r w:rsidR="0021610F">
              <w:rPr>
                <w:color w:val="000000"/>
              </w:rPr>
              <w:t>, счетами</w:t>
            </w:r>
            <w:r w:rsidR="00592CE9">
              <w:rPr>
                <w:color w:val="000000"/>
              </w:rPr>
              <w:t xml:space="preserve"> и перекладинами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35CE2"/>
    <w:rsid w:val="001401EE"/>
    <w:rsid w:val="001427EC"/>
    <w:rsid w:val="0016012C"/>
    <w:rsid w:val="00172795"/>
    <w:rsid w:val="0018081B"/>
    <w:rsid w:val="00183F5E"/>
    <w:rsid w:val="00191FCF"/>
    <w:rsid w:val="001931E4"/>
    <w:rsid w:val="001957A6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1610F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3F7242"/>
    <w:rsid w:val="00401C2B"/>
    <w:rsid w:val="004023F9"/>
    <w:rsid w:val="00410CA6"/>
    <w:rsid w:val="00415373"/>
    <w:rsid w:val="00417189"/>
    <w:rsid w:val="0042201F"/>
    <w:rsid w:val="00424B51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280C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3877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5EC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C0A"/>
    <w:rsid w:val="008300F5"/>
    <w:rsid w:val="0083263E"/>
    <w:rsid w:val="008350CE"/>
    <w:rsid w:val="0083729E"/>
    <w:rsid w:val="00843442"/>
    <w:rsid w:val="00843BC8"/>
    <w:rsid w:val="0085277E"/>
    <w:rsid w:val="0085279D"/>
    <w:rsid w:val="0085411A"/>
    <w:rsid w:val="0086530D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B6158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2C90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4747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642E4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14A9-2867-405D-B4C5-D4135F76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2022-03-04T22:50:00Z</dcterms:created>
  <dcterms:modified xsi:type="dcterms:W3CDTF">2022-03-04T22:50:00Z</dcterms:modified>
</cp:coreProperties>
</file>