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7"/>
        <w:gridCol w:w="2410"/>
        <w:gridCol w:w="709"/>
        <w:gridCol w:w="709"/>
        <w:gridCol w:w="5670"/>
        <w:gridCol w:w="5528"/>
      </w:tblGrid>
      <w:tr w:rsidR="004C6003" w:rsidRPr="009179E3" w:rsidTr="00A23D83">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7"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A23D83">
        <w:trPr>
          <w:trHeight w:val="691"/>
        </w:trPr>
        <w:tc>
          <w:tcPr>
            <w:cnfStyle w:val="000010000000" w:firstRow="0" w:lastRow="0" w:firstColumn="0" w:lastColumn="0" w:oddVBand="1" w:evenVBand="0" w:oddHBand="0" w:evenHBand="0" w:firstRowFirstColumn="0" w:firstRowLastColumn="0" w:lastRowFirstColumn="0" w:lastRowLastColumn="0"/>
            <w:tcW w:w="567"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70"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28"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F0E5A" w:rsidRPr="00F0742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val="restart"/>
          </w:tcPr>
          <w:p w:rsidR="005F0E5A" w:rsidRPr="00E91D54" w:rsidRDefault="005F0E5A" w:rsidP="00093104">
            <w:pPr>
              <w:snapToGrid w:val="0"/>
              <w:jc w:val="center"/>
              <w:rPr>
                <w:b/>
                <w:bCs/>
              </w:rPr>
            </w:pPr>
            <w:r w:rsidRPr="00E91D54">
              <w:rPr>
                <w:b/>
                <w:bCs/>
              </w:rPr>
              <w:t>1</w:t>
            </w:r>
            <w:r>
              <w:rPr>
                <w:b/>
                <w:bCs/>
              </w:rPr>
              <w:t>.</w:t>
            </w:r>
          </w:p>
        </w:tc>
        <w:tc>
          <w:tcPr>
            <w:tcW w:w="2410" w:type="dxa"/>
            <w:vMerge w:val="restart"/>
          </w:tcPr>
          <w:p w:rsidR="005F0E5A"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 xml:space="preserve">Детский игровой комплекс </w:t>
            </w:r>
          </w:p>
          <w:p w:rsidR="005F0E5A" w:rsidRDefault="00EB24D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ДИК </w:t>
            </w:r>
            <w:r w:rsidR="000E24AF">
              <w:rPr>
                <w:b/>
                <w:bCs/>
              </w:rPr>
              <w:t>3.25</w:t>
            </w:r>
          </w:p>
          <w:p w:rsidR="005F0E5A" w:rsidRPr="00E91D54" w:rsidRDefault="009140E1" w:rsidP="00B21244">
            <w:pPr>
              <w:snapToGrid w:val="0"/>
              <w:ind w:left="-1101" w:right="-807"/>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14:anchorId="60A407EB" wp14:editId="0FD0AE1F">
                  <wp:extent cx="1512092" cy="113406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1.251\Дизайнерам\ДИК 1.25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2092" cy="1134069"/>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F0E5A" w:rsidRPr="00E91D54" w:rsidRDefault="005F0E5A" w:rsidP="00093104">
            <w:pPr>
              <w:snapToGrid w:val="0"/>
              <w:jc w:val="center"/>
              <w:rPr>
                <w:b/>
                <w:bCs/>
              </w:rPr>
            </w:pPr>
            <w:r w:rsidRPr="00E91D54">
              <w:rPr>
                <w:b/>
                <w:bCs/>
              </w:rPr>
              <w:t xml:space="preserve">Шт. </w:t>
            </w:r>
          </w:p>
        </w:tc>
        <w:tc>
          <w:tcPr>
            <w:tcW w:w="709" w:type="dxa"/>
            <w:vMerge w:val="restart"/>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1</w:t>
            </w: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jc w:val="center"/>
              <w:rPr>
                <w:b/>
                <w:bCs/>
              </w:rPr>
            </w:pPr>
          </w:p>
        </w:tc>
        <w:tc>
          <w:tcPr>
            <w:tcW w:w="5528" w:type="dxa"/>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E111D0" w:rsidP="00B801C4">
            <w:pPr>
              <w:snapToGrid w:val="0"/>
              <w:rPr>
                <w:bCs/>
              </w:rPr>
            </w:pPr>
            <w:r w:rsidRPr="00E91D54">
              <w:rPr>
                <w:bCs/>
              </w:rPr>
              <w:t>Высота (</w:t>
            </w:r>
            <w:r w:rsidR="005F0E5A" w:rsidRPr="00E91D54">
              <w:rPr>
                <w:bCs/>
              </w:rPr>
              <w:t>мм</w:t>
            </w:r>
            <w:r w:rsidR="005F0E5A">
              <w:rPr>
                <w:bCs/>
              </w:rPr>
              <w:t>.</w:t>
            </w:r>
            <w:r w:rsidR="005F0E5A" w:rsidRPr="00E91D54">
              <w:rPr>
                <w:bCs/>
              </w:rPr>
              <w:t xml:space="preserve">) </w:t>
            </w:r>
          </w:p>
        </w:tc>
        <w:tc>
          <w:tcPr>
            <w:tcW w:w="5528" w:type="dxa"/>
          </w:tcPr>
          <w:p w:rsidR="005F0E5A" w:rsidRPr="00E91D54" w:rsidRDefault="00F50B24" w:rsidP="00EB24D4">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25</w:t>
            </w:r>
            <w:r w:rsidR="001242E5">
              <w:rPr>
                <w:bCs/>
              </w:rPr>
              <w:t>0</w:t>
            </w:r>
            <w:r w:rsidR="005F0E5A">
              <w:rPr>
                <w:bCs/>
              </w:rPr>
              <w:t>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E111D0" w:rsidP="00B801C4">
            <w:pPr>
              <w:snapToGrid w:val="0"/>
              <w:rPr>
                <w:bCs/>
              </w:rPr>
            </w:pPr>
            <w:r w:rsidRPr="00E91D54">
              <w:rPr>
                <w:bCs/>
              </w:rPr>
              <w:t>Длина (</w:t>
            </w:r>
            <w:r w:rsidR="005F0E5A" w:rsidRPr="00E91D54">
              <w:rPr>
                <w:bCs/>
              </w:rPr>
              <w:t>мм</w:t>
            </w:r>
            <w:r w:rsidR="005F0E5A">
              <w:rPr>
                <w:bCs/>
              </w:rPr>
              <w:t>.</w:t>
            </w:r>
            <w:r w:rsidR="005F0E5A" w:rsidRPr="00E91D54">
              <w:rPr>
                <w:bCs/>
              </w:rPr>
              <w:t>)</w:t>
            </w:r>
          </w:p>
        </w:tc>
        <w:tc>
          <w:tcPr>
            <w:tcW w:w="5528" w:type="dxa"/>
          </w:tcPr>
          <w:p w:rsidR="005F0E5A" w:rsidRPr="00E91D54" w:rsidRDefault="00E63123" w:rsidP="00E111D0">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5760</w:t>
            </w:r>
            <w:r w:rsidR="005F0E5A" w:rsidRPr="00E91D54">
              <w:rPr>
                <w:bCs/>
                <w:color w:val="000000"/>
              </w:rPr>
              <w:t>(± 10мм)</w:t>
            </w: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E111D0" w:rsidP="00B801C4">
            <w:pPr>
              <w:snapToGrid w:val="0"/>
              <w:rPr>
                <w:bCs/>
              </w:rPr>
            </w:pPr>
            <w:r w:rsidRPr="00E91D54">
              <w:rPr>
                <w:bCs/>
              </w:rPr>
              <w:t>Ширина (</w:t>
            </w:r>
            <w:r w:rsidR="005F0E5A" w:rsidRPr="00E91D54">
              <w:rPr>
                <w:bCs/>
              </w:rPr>
              <w:t>мм</w:t>
            </w:r>
            <w:r w:rsidR="005F0E5A">
              <w:rPr>
                <w:bCs/>
              </w:rPr>
              <w:t>.</w:t>
            </w:r>
            <w:r w:rsidR="005F0E5A" w:rsidRPr="00E91D54">
              <w:rPr>
                <w:bCs/>
              </w:rPr>
              <w:t>)</w:t>
            </w:r>
          </w:p>
        </w:tc>
        <w:tc>
          <w:tcPr>
            <w:tcW w:w="5528" w:type="dxa"/>
          </w:tcPr>
          <w:p w:rsidR="005F0E5A" w:rsidRPr="00E91D54" w:rsidRDefault="00E63123" w:rsidP="00E111D0">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5530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Default="005F0E5A">
            <w:pPr>
              <w:snapToGrid w:val="0"/>
              <w:spacing w:line="276" w:lineRule="auto"/>
              <w:rPr>
                <w:bCs/>
              </w:rPr>
            </w:pPr>
            <w:r>
              <w:rPr>
                <w:bCs/>
              </w:rPr>
              <w:t>Высота площадки</w:t>
            </w:r>
            <w:r>
              <w:rPr>
                <w:bCs/>
                <w:lang w:val="en-US"/>
              </w:rPr>
              <w:t xml:space="preserve"> (</w:t>
            </w:r>
            <w:r>
              <w:rPr>
                <w:bCs/>
              </w:rPr>
              <w:t>мм)</w:t>
            </w:r>
          </w:p>
        </w:tc>
        <w:tc>
          <w:tcPr>
            <w:tcW w:w="5528" w:type="dxa"/>
          </w:tcPr>
          <w:p w:rsidR="005F0E5A" w:rsidRPr="00B71B2F" w:rsidRDefault="00281224" w:rsidP="00D75533">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bCs/>
              </w:rPr>
            </w:pPr>
            <w:r>
              <w:rPr>
                <w:bCs/>
              </w:rPr>
              <w:t>7</w:t>
            </w:r>
            <w:r w:rsidR="005F0E5A">
              <w:rPr>
                <w:bCs/>
                <w:lang w:val="en-US"/>
              </w:rPr>
              <w:t>00</w:t>
            </w:r>
          </w:p>
        </w:tc>
      </w:tr>
      <w:tr w:rsidR="005F0E5A" w:rsidRPr="00E5065E"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5F0E5A" w:rsidRPr="00E91D54" w:rsidRDefault="005F0E5A" w:rsidP="00093104">
            <w:pPr>
              <w:snapToGrid w:val="0"/>
              <w:jc w:val="center"/>
              <w:rPr>
                <w:bCs/>
              </w:rPr>
            </w:pPr>
            <w:r w:rsidRPr="00E91D54">
              <w:rPr>
                <w:b/>
                <w:bCs/>
              </w:rPr>
              <w:t>Применяемые материалы</w:t>
            </w:r>
          </w:p>
        </w:tc>
      </w:tr>
      <w:tr w:rsidR="00B21244" w:rsidRPr="004B1849"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bookmarkStart w:id="4" w:name="OLE_LINK310"/>
            <w:bookmarkStart w:id="5" w:name="OLE_LINK311"/>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4816" w:rsidRDefault="00B21244" w:rsidP="00B21244">
            <w:pPr>
              <w:snapToGrid w:val="0"/>
              <w:rPr>
                <w:bCs/>
              </w:rPr>
            </w:pPr>
            <w:r w:rsidRPr="00E91D54">
              <w:rPr>
                <w:bCs/>
              </w:rPr>
              <w:t>Столбы</w:t>
            </w:r>
          </w:p>
        </w:tc>
        <w:tc>
          <w:tcPr>
            <w:tcW w:w="5528" w:type="dxa"/>
          </w:tcPr>
          <w:p w:rsidR="00B21244" w:rsidRPr="00D53477" w:rsidRDefault="00B21244" w:rsidP="00B2124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bookmarkStart w:id="6" w:name="OLE_LINK36"/>
            <w:r w:rsidRPr="00B21244">
              <w:rPr>
                <w:color w:val="000000"/>
              </w:rPr>
              <w:t>Столб 100х100х2000. 07.07.00.00</w:t>
            </w:r>
            <w:r>
              <w:rPr>
                <w:color w:val="000000"/>
              </w:rPr>
              <w:t xml:space="preserve"> </w:t>
            </w:r>
            <w:r w:rsidRPr="00D53477">
              <w:rPr>
                <w:color w:val="000000"/>
              </w:rPr>
              <w:t xml:space="preserve">– </w:t>
            </w:r>
            <w:r w:rsidR="00E63123">
              <w:rPr>
                <w:color w:val="000000"/>
              </w:rPr>
              <w:t>12</w:t>
            </w:r>
            <w:r w:rsidRPr="00D53477">
              <w:rPr>
                <w:color w:val="000000"/>
              </w:rPr>
              <w:t xml:space="preserve"> шт</w:t>
            </w:r>
            <w:r>
              <w:rPr>
                <w:color w:val="000000"/>
              </w:rPr>
              <w:t>.</w:t>
            </w:r>
          </w:p>
          <w:p w:rsidR="00011C46" w:rsidRDefault="00011C46" w:rsidP="00B21244">
            <w:pPr>
              <w:cnfStyle w:val="000000100000" w:firstRow="0" w:lastRow="0" w:firstColumn="0" w:lastColumn="0" w:oddVBand="0" w:evenVBand="0" w:oddHBand="1" w:evenHBand="0" w:firstRowFirstColumn="0" w:firstRowLastColumn="0" w:lastRowFirstColumn="0" w:lastRowLastColumn="0"/>
              <w:rPr>
                <w:color w:val="000000"/>
              </w:rPr>
            </w:pPr>
            <w:r>
              <w:t>Д</w:t>
            </w:r>
            <w:r w:rsidRPr="00457EBF">
              <w:t>олжн</w:t>
            </w:r>
            <w:r>
              <w:t>ы</w:t>
            </w:r>
            <w:r w:rsidRPr="00457EBF">
              <w:t xml:space="preserve"> быть выполнен</w:t>
            </w:r>
            <w:r>
              <w:t>ы</w:t>
            </w:r>
            <w:r w:rsidRPr="00457EBF">
              <w:t xml:space="preserve"> из древесно-полимерного композита</w:t>
            </w:r>
            <w:r>
              <w:t xml:space="preserve"> (ДПК)</w:t>
            </w:r>
            <w:r w:rsidRPr="00457EBF">
              <w:t xml:space="preserve"> сечением </w:t>
            </w:r>
            <w:r>
              <w:t>не менее 10</w:t>
            </w:r>
            <w:r w:rsidRPr="00457EBF">
              <w:t>0х</w:t>
            </w:r>
            <w:r>
              <w:t>10</w:t>
            </w:r>
            <w:r w:rsidRPr="00457EBF">
              <w:t>0 мм</w:t>
            </w:r>
            <w:r>
              <w:t>,</w:t>
            </w:r>
            <w:r>
              <w:rPr>
                <w:color w:val="000000"/>
              </w:rPr>
              <w:t xml:space="preserve"> иметь скругленный профиль с канавками</w:t>
            </w:r>
            <w:r w:rsidRPr="00D56475">
              <w:rPr>
                <w:color w:val="000000"/>
              </w:rPr>
              <w:t xml:space="preserve">. </w:t>
            </w:r>
            <w:r>
              <w:rPr>
                <w:color w:val="000000"/>
              </w:rPr>
              <w:t>Столб должен иметь сотовую конструкцию с девятью полостями, с толщиной стенок не менее 7 мм. Центральная сота должна быть круглого сечения, по углам должны быть четыре соты квадратного сечения. Вес одного п</w:t>
            </w:r>
            <w:bookmarkStart w:id="7" w:name="_GoBack"/>
            <w:r>
              <w:rPr>
                <w:color w:val="000000"/>
              </w:rPr>
              <w:t>о</w:t>
            </w:r>
            <w:bookmarkEnd w:id="7"/>
            <w:r>
              <w:rPr>
                <w:color w:val="000000"/>
              </w:rPr>
              <w:t>гонного метра должен быть не менее 6 кг.</w:t>
            </w:r>
          </w:p>
          <w:p w:rsidR="00B21244" w:rsidRPr="00E91D54" w:rsidRDefault="00B21244" w:rsidP="00B21244">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выполненными из листовой стали толщиной не менее 4 мм и из трубы диаметром не менее 42 мм с толщиной стенки не менее 3,2 мм. Подпятник должен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bookmarkEnd w:id="6"/>
          </w:p>
        </w:tc>
      </w:tr>
      <w:tr w:rsidR="00B21244"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4816" w:rsidRDefault="00B21244" w:rsidP="00B21244">
            <w:pPr>
              <w:snapToGrid w:val="0"/>
              <w:rPr>
                <w:color w:val="000000"/>
              </w:rPr>
            </w:pPr>
            <w:r>
              <w:rPr>
                <w:color w:val="000000"/>
              </w:rPr>
              <w:t>Площадка башни</w:t>
            </w:r>
          </w:p>
        </w:tc>
        <w:tc>
          <w:tcPr>
            <w:tcW w:w="5528" w:type="dxa"/>
          </w:tcPr>
          <w:p w:rsidR="00B21244" w:rsidRPr="00E94816" w:rsidRDefault="00B21244" w:rsidP="00E63123">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E63123">
              <w:rPr>
                <w:color w:val="000000"/>
              </w:rPr>
              <w:t>3</w:t>
            </w:r>
            <w:r>
              <w:rPr>
                <w:color w:val="000000"/>
              </w:rPr>
              <w:t xml:space="preserve">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осуществляется методом прямого одинарного глухого шипа, крепление нагелем.</w:t>
            </w:r>
          </w:p>
        </w:tc>
      </w:tr>
      <w:bookmarkEnd w:id="4"/>
      <w:bookmarkEnd w:id="5"/>
      <w:tr w:rsidR="00B2124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4816" w:rsidRDefault="00B21244" w:rsidP="00B21244">
            <w:pPr>
              <w:snapToGrid w:val="0"/>
              <w:rPr>
                <w:color w:val="000000"/>
              </w:rPr>
            </w:pPr>
            <w:r>
              <w:rPr>
                <w:color w:val="000000"/>
              </w:rPr>
              <w:t>Лестница с волнообразной гранью, высота 700 мм</w:t>
            </w:r>
          </w:p>
        </w:tc>
        <w:tc>
          <w:tcPr>
            <w:tcW w:w="5528" w:type="dxa"/>
          </w:tcPr>
          <w:p w:rsidR="00B21244" w:rsidRPr="00E94816" w:rsidRDefault="00B21244" w:rsidP="00B2124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С</w:t>
            </w:r>
            <w:r w:rsidRPr="004510E7">
              <w:rPr>
                <w:color w:val="000000"/>
              </w:rPr>
              <w:t>тупеньки должны быть выполнены из ламинированной противоскользящей</w:t>
            </w:r>
            <w:r>
              <w:rPr>
                <w:color w:val="000000"/>
              </w:rPr>
              <w:t>,</w:t>
            </w:r>
            <w:r w:rsidRPr="004510E7">
              <w:rPr>
                <w:color w:val="000000"/>
              </w:rPr>
              <w:t xml:space="preserve"> фанеры толщиной не менее 18 мм и деревя</w:t>
            </w:r>
            <w:r>
              <w:rPr>
                <w:color w:val="000000"/>
              </w:rPr>
              <w:t>нного бруса сечением не менее 40</w:t>
            </w:r>
            <w:r w:rsidRPr="004510E7">
              <w:rPr>
                <w:color w:val="000000"/>
              </w:rPr>
              <w:t>х90 мм.</w:t>
            </w:r>
            <w:r>
              <w:rPr>
                <w:color w:val="000000"/>
              </w:rPr>
              <w:t xml:space="preserve"> Ступени должны уста</w:t>
            </w:r>
            <w:r>
              <w:rPr>
                <w:color w:val="000000"/>
              </w:rPr>
              <w:lastRenderedPageBreak/>
              <w:t xml:space="preserve">навливаться в отфрезерованный паз в перилах. </w:t>
            </w:r>
            <w:r w:rsidRPr="004510E7">
              <w:rPr>
                <w:color w:val="000000"/>
              </w:rPr>
              <w:t xml:space="preserve">Перила </w:t>
            </w:r>
            <w:r>
              <w:rPr>
                <w:color w:val="000000"/>
              </w:rPr>
              <w:t xml:space="preserve">должны быть </w:t>
            </w:r>
            <w:r w:rsidRPr="00256C60">
              <w:rPr>
                <w:color w:val="000000"/>
              </w:rPr>
              <w:t>выполнены из влагостойкой фан</w:t>
            </w:r>
            <w:r>
              <w:rPr>
                <w:color w:val="000000"/>
              </w:rPr>
              <w:t>еры марки ФСФ, сорт не ниже 2/2,</w:t>
            </w:r>
            <w:r w:rsidRPr="00256C60">
              <w:rPr>
                <w:color w:val="000000"/>
              </w:rPr>
              <w:t xml:space="preserve"> толщиной не менее </w:t>
            </w:r>
            <w:r>
              <w:rPr>
                <w:color w:val="000000"/>
              </w:rPr>
              <w:t xml:space="preserve">21 мм, с волнообразной гранью. </w:t>
            </w:r>
            <w:r w:rsidRPr="004510E7">
              <w:rPr>
                <w:color w:val="000000"/>
              </w:rPr>
              <w:t>Для бетонирования</w:t>
            </w:r>
            <w:r>
              <w:rPr>
                <w:color w:val="000000"/>
              </w:rPr>
              <w:t xml:space="preserve"> должны</w:t>
            </w:r>
            <w:r w:rsidRPr="004510E7">
              <w:rPr>
                <w:color w:val="000000"/>
              </w:rPr>
              <w:t xml:space="preserve"> использ</w:t>
            </w:r>
            <w:r>
              <w:rPr>
                <w:color w:val="000000"/>
              </w:rPr>
              <w:t>оваться</w:t>
            </w:r>
            <w:r w:rsidRPr="004510E7">
              <w:rPr>
                <w:color w:val="000000"/>
              </w:rPr>
              <w:t xml:space="preserve"> металлические закладные детали из трубы сечением </w:t>
            </w:r>
            <w:r>
              <w:rPr>
                <w:color w:val="000000"/>
              </w:rPr>
              <w:t>не менее 60х30 мм (в виде П-образного кронштейна) с толщиной стенки не менее 3 мм и трубы диаметром не менее 20 мм с толщиной стенки не менее 2 мм. Закладная должна заканчиваться штампованным ушком, выполненным из листовой стали толщиной не менее 4 мм</w:t>
            </w:r>
            <w:r w:rsidRPr="00754ED9">
              <w:rPr>
                <w:color w:val="000000"/>
              </w:rPr>
              <w:t>, которы</w:t>
            </w:r>
            <w:r>
              <w:rPr>
                <w:color w:val="000000"/>
              </w:rPr>
              <w:t>й бетонируе</w:t>
            </w:r>
            <w:r w:rsidRPr="00754ED9">
              <w:rPr>
                <w:color w:val="000000"/>
              </w:rPr>
              <w:t>тся в землю.</w:t>
            </w:r>
          </w:p>
        </w:tc>
      </w:tr>
      <w:tr w:rsidR="00B21244" w:rsidTr="008131C1">
        <w:trPr>
          <w:trHeight w:val="4048"/>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bookmarkStart w:id="8" w:name="OLE_LINK273"/>
            <w:bookmarkStart w:id="9" w:name="OLE_LINK274"/>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1D54" w:rsidRDefault="00B21244" w:rsidP="00B21244">
            <w:pPr>
              <w:snapToGrid w:val="0"/>
              <w:rPr>
                <w:bCs/>
              </w:rPr>
            </w:pPr>
            <w:r>
              <w:rPr>
                <w:bCs/>
              </w:rPr>
              <w:t>Скат горки, высота 700 мм</w:t>
            </w:r>
          </w:p>
        </w:tc>
        <w:tc>
          <w:tcPr>
            <w:tcW w:w="5528" w:type="dxa"/>
          </w:tcPr>
          <w:p w:rsidR="00B21244" w:rsidRPr="000F3461" w:rsidRDefault="00B21244" w:rsidP="00B212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1шт. </w:t>
            </w:r>
            <w:bookmarkStart w:id="10" w:name="OLE_LINK61"/>
            <w:bookmarkStart w:id="11" w:name="OLE_LINK62"/>
            <w:bookmarkStart w:id="12" w:name="OLE_LINK63"/>
            <w:bookmarkStart w:id="13" w:name="OLE_LINK65"/>
            <w:bookmarkStart w:id="14" w:name="OLE_LINK75"/>
            <w:bookmarkStart w:id="15" w:name="OLE_LINK76"/>
            <w:bookmarkStart w:id="16" w:name="OLE_LINK77"/>
            <w:bookmarkStart w:id="17" w:name="OLE_LINK78"/>
            <w:bookmarkStart w:id="18" w:name="OLE_LINK79"/>
            <w:bookmarkStart w:id="19" w:name="OLE_LINK80"/>
            <w:bookmarkStart w:id="20" w:name="OLE_LINK83"/>
            <w:bookmarkStart w:id="21" w:name="OLE_LINK84"/>
            <w:bookmarkStart w:id="22" w:name="OLE_LINK85"/>
            <w:r w:rsidRPr="000F3461">
              <w:rPr>
                <w:color w:val="000000"/>
              </w:rPr>
              <w:t xml:space="preserve">Верхний каркас ската должен быть выполнен из перемычек и </w:t>
            </w:r>
            <w:r w:rsidRPr="000F3461">
              <w:t xml:space="preserve">продольных направляющих, изготовленных из профильной трубы сечением не менее 50х25 </w:t>
            </w:r>
            <w:r w:rsidRPr="000F3461">
              <w:rPr>
                <w:color w:val="000000"/>
              </w:rPr>
              <w:t>с толщиной стенки не менее 2,5 мм. Каркас должен быть утоплен в отфрезерованный паз фанерного борта.</w:t>
            </w:r>
          </w:p>
          <w:p w:rsidR="00B21244" w:rsidRPr="000F3461" w:rsidRDefault="00B21244" w:rsidP="00B212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 xml:space="preserve">Желоб ската должен быть изготовлен из единого листа нержавеющей стали, толщиной не менее 1,5 мм. Дополнительная опора желоба должна обеспечиваться деревянными брусьями, сечением не менее 40х90 мм. Брусья и желоб должны вставляться в отфрезерованные пазы </w:t>
            </w:r>
            <w:r>
              <w:rPr>
                <w:color w:val="000000"/>
              </w:rPr>
              <w:t>в бортах горки</w:t>
            </w:r>
            <w:r w:rsidRPr="000F3461">
              <w:rPr>
                <w:color w:val="000000"/>
              </w:rPr>
              <w:t>.</w:t>
            </w:r>
          </w:p>
          <w:p w:rsidR="00B21244" w:rsidRPr="009A48FF" w:rsidRDefault="00B21244" w:rsidP="00B2124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0F3461">
              <w:rPr>
                <w:color w:val="000000"/>
              </w:rPr>
              <w:t>Борта горки должны быть высотой не менее 120 мм, выполнены из влагостойкой фанеры марки ФСФ, сорт не ниже 2/2, толщиной не менее 21 мм. Боковые ограждения ската горки должны быть высотой не менее 700 мм, выполнены из влагостойкой фанеры марки ФСФ, сорт не ниже 2/2, толщиной не менее 21 мм.  Боковые ограждения должны быть оборудованы поручнем-ограничителем на высоте не менее 600 мм. Поручень должен быть выполнен из металлической трубы диаметром не менее 32 мм с толщиной стенки не менее 2,35 мм и двух штампованных ушек из стали толщиной не менее 4 мм.</w:t>
            </w:r>
            <w:bookmarkEnd w:id="10"/>
            <w:bookmarkEnd w:id="11"/>
            <w:bookmarkEnd w:id="12"/>
            <w:bookmarkEnd w:id="13"/>
            <w:bookmarkEnd w:id="14"/>
            <w:bookmarkEnd w:id="15"/>
            <w:bookmarkEnd w:id="16"/>
            <w:bookmarkEnd w:id="17"/>
            <w:bookmarkEnd w:id="18"/>
            <w:bookmarkEnd w:id="19"/>
            <w:bookmarkEnd w:id="20"/>
            <w:bookmarkEnd w:id="21"/>
            <w:bookmarkEnd w:id="22"/>
          </w:p>
        </w:tc>
      </w:tr>
      <w:tr w:rsidR="00F22127" w:rsidTr="00F22127">
        <w:trPr>
          <w:cnfStyle w:val="000000100000" w:firstRow="0" w:lastRow="0" w:firstColumn="0" w:lastColumn="0" w:oddVBand="0" w:evenVBand="0" w:oddHBand="1" w:evenHBand="0" w:firstRowFirstColumn="0" w:firstRowLastColumn="0" w:lastRowFirstColumn="0" w:lastRowLastColumn="0"/>
          <w:trHeight w:val="1682"/>
        </w:trPr>
        <w:tc>
          <w:tcPr>
            <w:cnfStyle w:val="000010000000" w:firstRow="0" w:lastRow="0" w:firstColumn="0" w:lastColumn="0" w:oddVBand="1" w:evenVBand="0" w:oddHBand="0" w:evenHBand="0" w:firstRowFirstColumn="0" w:firstRowLastColumn="0" w:lastRowFirstColumn="0" w:lastRowLastColumn="0"/>
            <w:tcW w:w="567" w:type="dxa"/>
            <w:vMerge/>
          </w:tcPr>
          <w:p w:rsidR="00F22127" w:rsidRPr="00E91D54" w:rsidRDefault="00F22127" w:rsidP="00F22127">
            <w:pPr>
              <w:snapToGrid w:val="0"/>
              <w:jc w:val="center"/>
              <w:rPr>
                <w:b/>
                <w:bCs/>
              </w:rPr>
            </w:pPr>
          </w:p>
        </w:tc>
        <w:tc>
          <w:tcPr>
            <w:tcW w:w="2410" w:type="dxa"/>
            <w:vMerge/>
          </w:tcPr>
          <w:p w:rsidR="00F22127" w:rsidRPr="00E91D54" w:rsidRDefault="00F22127" w:rsidP="00F221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22127" w:rsidRPr="00E91D54" w:rsidRDefault="00F22127" w:rsidP="00F22127">
            <w:pPr>
              <w:snapToGrid w:val="0"/>
              <w:jc w:val="center"/>
              <w:rPr>
                <w:b/>
                <w:bCs/>
              </w:rPr>
            </w:pPr>
          </w:p>
        </w:tc>
        <w:tc>
          <w:tcPr>
            <w:tcW w:w="709" w:type="dxa"/>
            <w:vMerge/>
          </w:tcPr>
          <w:p w:rsidR="00F22127" w:rsidRPr="00E91D54" w:rsidRDefault="00F22127" w:rsidP="00F221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F22127" w:rsidRDefault="00F22127" w:rsidP="00F22127">
            <w:pPr>
              <w:autoSpaceDE w:val="0"/>
              <w:autoSpaceDN w:val="0"/>
              <w:adjustRightInd w:val="0"/>
              <w:rPr>
                <w:color w:val="000000"/>
              </w:rPr>
            </w:pPr>
            <w:r w:rsidRPr="00993117">
              <w:rPr>
                <w:color w:val="000000"/>
              </w:rPr>
              <w:t>Кронштейн на боковые ограждения горки</w:t>
            </w:r>
          </w:p>
        </w:tc>
        <w:tc>
          <w:tcPr>
            <w:tcW w:w="5528" w:type="dxa"/>
          </w:tcPr>
          <w:p w:rsidR="00F22127" w:rsidRDefault="00F22127" w:rsidP="00F2212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2 шт. Кронштейн </w:t>
            </w:r>
            <w:r w:rsidRPr="00713472">
              <w:rPr>
                <w:color w:val="000000"/>
              </w:rPr>
              <w:t>долж</w:t>
            </w:r>
            <w:r>
              <w:rPr>
                <w:color w:val="000000"/>
              </w:rPr>
              <w:t>е</w:t>
            </w:r>
            <w:r w:rsidRPr="00713472">
              <w:rPr>
                <w:color w:val="000000"/>
              </w:rPr>
              <w:t xml:space="preserve">н быть выполнен из металлической трубы диметром не менее </w:t>
            </w:r>
            <w:r>
              <w:rPr>
                <w:color w:val="000000"/>
              </w:rPr>
              <w:t xml:space="preserve">26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кронштейну должны быть приварены штампованные ушки, в количестве трёх штук, выполненные</w:t>
            </w:r>
            <w:r w:rsidRPr="00F83544">
              <w:rPr>
                <w:color w:val="000000"/>
              </w:rPr>
              <w:t xml:space="preserve"> из листовой стали толщин</w:t>
            </w:r>
            <w:r>
              <w:rPr>
                <w:color w:val="000000"/>
              </w:rPr>
              <w:t>ой не менее 4 мм.</w:t>
            </w:r>
          </w:p>
        </w:tc>
      </w:tr>
      <w:bookmarkEnd w:id="8"/>
      <w:bookmarkEnd w:id="9"/>
      <w:tr w:rsidR="00B21244" w:rsidTr="00B21244">
        <w:trPr>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754ED9" w:rsidRDefault="00B21244" w:rsidP="00B21244">
            <w:pPr>
              <w:snapToGrid w:val="0"/>
              <w:rPr>
                <w:color w:val="000000"/>
              </w:rPr>
            </w:pPr>
            <w:r w:rsidRPr="009C4886">
              <w:rPr>
                <w:color w:val="000000"/>
              </w:rPr>
              <w:t>Ограждение фигурное с 3 овальными прорезями 1100х1100 мм</w:t>
            </w:r>
          </w:p>
        </w:tc>
        <w:tc>
          <w:tcPr>
            <w:tcW w:w="5528" w:type="dxa"/>
          </w:tcPr>
          <w:p w:rsidR="00B21244" w:rsidRPr="00754ED9" w:rsidRDefault="00B21244" w:rsidP="00E63123">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E63123">
              <w:rPr>
                <w:color w:val="000000"/>
              </w:rPr>
              <w:t>5</w:t>
            </w:r>
            <w:r>
              <w:rPr>
                <w:color w:val="000000"/>
              </w:rPr>
              <w:t xml:space="preserve"> шт. Ограждение должно быть выполнено</w:t>
            </w:r>
            <w:r w:rsidRPr="00A86472">
              <w:rPr>
                <w:color w:val="000000"/>
              </w:rPr>
              <w:t xml:space="preserve"> из влагостойкой фанеры марки ФСФ</w:t>
            </w:r>
            <w:r>
              <w:rPr>
                <w:color w:val="000000"/>
              </w:rPr>
              <w:t>,</w:t>
            </w:r>
            <w:r w:rsidRPr="00A86472">
              <w:rPr>
                <w:color w:val="000000"/>
              </w:rPr>
              <w:t xml:space="preserve"> сорт не ниже 2/2</w:t>
            </w:r>
            <w:r>
              <w:rPr>
                <w:color w:val="000000"/>
              </w:rPr>
              <w:t>,</w:t>
            </w:r>
            <w:r w:rsidRPr="00A86472">
              <w:rPr>
                <w:color w:val="000000"/>
              </w:rPr>
              <w:t xml:space="preserve"> толщиной не менее 2</w:t>
            </w:r>
            <w:r>
              <w:rPr>
                <w:color w:val="000000"/>
              </w:rPr>
              <w:t xml:space="preserve">1 </w:t>
            </w:r>
            <w:r w:rsidRPr="00A86472">
              <w:rPr>
                <w:color w:val="000000"/>
              </w:rPr>
              <w:t>мм</w:t>
            </w:r>
            <w:r>
              <w:rPr>
                <w:color w:val="000000"/>
              </w:rPr>
              <w:t>. Ограждение должно быть с тремя наклонными вырезами и волнообразной верхней гранью.</w:t>
            </w:r>
          </w:p>
        </w:tc>
      </w:tr>
      <w:tr w:rsidR="00B21244" w:rsidTr="008131C1">
        <w:trPr>
          <w:cnfStyle w:val="000000100000" w:firstRow="0" w:lastRow="0" w:firstColumn="0" w:lastColumn="0" w:oddVBand="0" w:evenVBand="0" w:oddHBand="1" w:evenHBand="0" w:firstRowFirstColumn="0" w:firstRowLastColumn="0" w:lastRowFirstColumn="0" w:lastRowLastColumn="0"/>
          <w:trHeight w:val="79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1D54" w:rsidRDefault="00B21244" w:rsidP="00B21244">
            <w:r>
              <w:t>Крыша изогнутая</w:t>
            </w:r>
          </w:p>
        </w:tc>
        <w:tc>
          <w:tcPr>
            <w:tcW w:w="5528" w:type="dxa"/>
          </w:tcPr>
          <w:p w:rsidR="00B21244" w:rsidRDefault="00B21244" w:rsidP="00B21244">
            <w:pPr>
              <w:cnfStyle w:val="000000100000" w:firstRow="0" w:lastRow="0" w:firstColumn="0" w:lastColumn="0" w:oddVBand="0" w:evenVBand="0" w:oddHBand="1" w:evenHBand="0" w:firstRowFirstColumn="0" w:firstRowLastColumn="0" w:lastRowFirstColumn="0" w:lastRowLastColumn="0"/>
            </w:pPr>
            <w:r>
              <w:t xml:space="preserve">В кол-ве </w:t>
            </w:r>
            <w:r w:rsidR="00E63123">
              <w:t>3</w:t>
            </w:r>
            <w:r w:rsidRPr="00C4250D">
              <w:t xml:space="preserve"> шт</w:t>
            </w:r>
            <w:r>
              <w:t>. Крыша должна состоять из двух фасадов, четырёх зацепов и одного ската. Скат</w:t>
            </w:r>
            <w:r w:rsidRPr="00C4250D">
              <w:t xml:space="preserve"> крыши</w:t>
            </w:r>
            <w:r>
              <w:t>, размером не менее 1490х1450 мм,</w:t>
            </w:r>
            <w:r w:rsidRPr="00C4250D">
              <w:t xml:space="preserve"> должен быть выполнен из влагостойкой фанеры марки ФСФ</w:t>
            </w:r>
            <w:r>
              <w:t>, сорт не ниже 2/2,</w:t>
            </w:r>
            <w:r w:rsidRPr="00C4250D">
              <w:t xml:space="preserve"> толщиной не менее </w:t>
            </w:r>
            <w:r>
              <w:t xml:space="preserve">12 </w:t>
            </w:r>
            <w:r w:rsidRPr="00C4250D">
              <w:t>мм</w:t>
            </w:r>
            <w:r>
              <w:t>.  Фасады и зацепы</w:t>
            </w:r>
            <w:r w:rsidRPr="00C4250D">
              <w:t xml:space="preserve"> крыши</w:t>
            </w:r>
            <w:r>
              <w:t xml:space="preserve"> должны быть выполнены</w:t>
            </w:r>
            <w:r w:rsidRPr="00C4250D">
              <w:t xml:space="preserve"> из влагостойкой фанеры марки ФСФ</w:t>
            </w:r>
            <w:r>
              <w:t>, сорт не ниже 2/2,</w:t>
            </w:r>
            <w:r w:rsidRPr="00C4250D">
              <w:t xml:space="preserve"> толщиной не менее </w:t>
            </w:r>
            <w:r>
              <w:t xml:space="preserve">21 </w:t>
            </w:r>
            <w:r w:rsidRPr="00C4250D">
              <w:t>мм</w:t>
            </w:r>
            <w:r>
              <w:t>.</w:t>
            </w:r>
          </w:p>
          <w:p w:rsidR="00B21244" w:rsidRPr="00E91D54" w:rsidRDefault="00B21244" w:rsidP="00B21244">
            <w:pPr>
              <w:cnfStyle w:val="000000100000" w:firstRow="0" w:lastRow="0" w:firstColumn="0" w:lastColumn="0" w:oddVBand="0" w:evenVBand="0" w:oddHBand="1" w:evenHBand="0" w:firstRowFirstColumn="0" w:firstRowLastColumn="0" w:lastRowFirstColumn="0" w:lastRowLastColumn="0"/>
            </w:pPr>
            <w:r>
              <w:t>Скат должен вставляться в пазы фасадов и крепиться при помощи четырёх</w:t>
            </w:r>
            <w:r w:rsidRPr="00C4250D">
              <w:t xml:space="preserve"> </w:t>
            </w:r>
            <w:r>
              <w:t>зацепов.</w:t>
            </w:r>
          </w:p>
        </w:tc>
      </w:tr>
      <w:tr w:rsidR="00B21244" w:rsidTr="008131C1">
        <w:trPr>
          <w:trHeight w:val="790"/>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3D6ED7" w:rsidRDefault="00B21244" w:rsidP="00B21244">
            <w:pPr>
              <w:snapToGrid w:val="0"/>
              <w:rPr>
                <w:color w:val="000000"/>
              </w:rPr>
            </w:pPr>
            <w:r w:rsidRPr="00B21244">
              <w:rPr>
                <w:color w:val="000000"/>
              </w:rPr>
              <w:t>Мост радиусный L=1950 мм</w:t>
            </w:r>
          </w:p>
        </w:tc>
        <w:tc>
          <w:tcPr>
            <w:tcW w:w="5528" w:type="dxa"/>
          </w:tcPr>
          <w:p w:rsidR="00B21244" w:rsidRDefault="00B21244" w:rsidP="00B21244">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t>В кол-ве 1</w:t>
            </w:r>
            <w:r w:rsidRPr="00C4250D">
              <w:t xml:space="preserve"> шт</w:t>
            </w:r>
            <w:r>
              <w:t>.</w:t>
            </w:r>
            <w:r>
              <w:rPr>
                <w:color w:val="000000"/>
              </w:rPr>
              <w:t xml:space="preserve"> Каркас моста должен быть </w:t>
            </w:r>
            <w:r w:rsidRPr="002F4018">
              <w:rPr>
                <w:color w:val="000000"/>
              </w:rPr>
              <w:t xml:space="preserve">выполнен из трубы </w:t>
            </w:r>
            <w:r>
              <w:rPr>
                <w:color w:val="000000"/>
              </w:rPr>
              <w:t>сечением</w:t>
            </w:r>
            <w:r w:rsidRPr="002F4018">
              <w:rPr>
                <w:color w:val="000000"/>
              </w:rPr>
              <w:t xml:space="preserve"> не менее </w:t>
            </w:r>
            <w:r>
              <w:rPr>
                <w:color w:val="000000"/>
              </w:rPr>
              <w:t xml:space="preserve">50х25 </w:t>
            </w:r>
            <w:r w:rsidRPr="002F4018">
              <w:rPr>
                <w:color w:val="000000"/>
              </w:rPr>
              <w:t xml:space="preserve">мм </w:t>
            </w:r>
            <w:r>
              <w:rPr>
                <w:color w:val="000000"/>
              </w:rPr>
              <w:t>с</w:t>
            </w:r>
            <w:r w:rsidRPr="002F4018">
              <w:rPr>
                <w:color w:val="000000"/>
              </w:rPr>
              <w:t xml:space="preserve"> толщиной стенки </w:t>
            </w:r>
            <w:r>
              <w:rPr>
                <w:color w:val="000000"/>
              </w:rPr>
              <w:t xml:space="preserve">не менее 2 </w:t>
            </w:r>
            <w:r w:rsidRPr="002F4018">
              <w:rPr>
                <w:color w:val="000000"/>
              </w:rPr>
              <w:t>мм</w:t>
            </w:r>
            <w:r>
              <w:rPr>
                <w:color w:val="000000"/>
              </w:rPr>
              <w:t xml:space="preserve"> </w:t>
            </w:r>
            <w:r w:rsidRPr="002F4018">
              <w:rPr>
                <w:color w:val="000000"/>
              </w:rPr>
              <w:t>и листовой стали толщиной не менее</w:t>
            </w:r>
            <w:r>
              <w:rPr>
                <w:color w:val="000000"/>
              </w:rPr>
              <w:t xml:space="preserve"> 4 мм и</w:t>
            </w:r>
            <w:r w:rsidRPr="002F4018">
              <w:rPr>
                <w:color w:val="000000"/>
              </w:rPr>
              <w:t xml:space="preserve"> </w:t>
            </w:r>
            <w:r>
              <w:rPr>
                <w:color w:val="000000"/>
              </w:rPr>
              <w:t xml:space="preserve">2,5 </w:t>
            </w:r>
            <w:r w:rsidRPr="002F4018">
              <w:rPr>
                <w:color w:val="000000"/>
              </w:rPr>
              <w:t xml:space="preserve">мм. </w:t>
            </w:r>
            <w:r>
              <w:rPr>
                <w:color w:val="000000"/>
              </w:rPr>
              <w:t>Каркас должен быть обшит</w:t>
            </w:r>
            <w:r w:rsidRPr="002F4018">
              <w:rPr>
                <w:color w:val="000000"/>
              </w:rPr>
              <w:t xml:space="preserve"> брус</w:t>
            </w:r>
            <w:r>
              <w:rPr>
                <w:color w:val="000000"/>
              </w:rPr>
              <w:t>ом, в количестве двенадцати штук,</w:t>
            </w:r>
            <w:r w:rsidRPr="002F4018">
              <w:rPr>
                <w:color w:val="000000"/>
              </w:rPr>
              <w:t xml:space="preserve"> с</w:t>
            </w:r>
            <w:r>
              <w:rPr>
                <w:color w:val="000000"/>
              </w:rPr>
              <w:t>ечением не менее 40х135 мм.</w:t>
            </w:r>
          </w:p>
        </w:tc>
      </w:tr>
      <w:tr w:rsidR="00B21244" w:rsidTr="00D75533">
        <w:trPr>
          <w:cnfStyle w:val="000000100000" w:firstRow="0" w:lastRow="0" w:firstColumn="0" w:lastColumn="0" w:oddVBand="0" w:evenVBand="0" w:oddHBand="1" w:evenHBand="0" w:firstRowFirstColumn="0" w:firstRowLastColumn="0" w:lastRowFirstColumn="0" w:lastRowLastColumn="0"/>
          <w:trHeight w:val="799"/>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21244" w:rsidRPr="00E91D54" w:rsidRDefault="00F22127" w:rsidP="00B21244">
            <w:pPr>
              <w:snapToGrid w:val="0"/>
              <w:rPr>
                <w:bCs/>
              </w:rPr>
            </w:pPr>
            <w:r w:rsidRPr="00F22127">
              <w:rPr>
                <w:bCs/>
              </w:rPr>
              <w:t>Ограждение фанерное фигурное моста радиусного</w:t>
            </w:r>
          </w:p>
        </w:tc>
        <w:tc>
          <w:tcPr>
            <w:tcW w:w="5528" w:type="dxa"/>
          </w:tcPr>
          <w:p w:rsidR="00B21244" w:rsidRPr="00E91D54" w:rsidRDefault="00B21244" w:rsidP="00F22127">
            <w:pPr>
              <w:snapToGrid w:val="0"/>
              <w:cnfStyle w:val="000000100000" w:firstRow="0" w:lastRow="0" w:firstColumn="0" w:lastColumn="0" w:oddVBand="0" w:evenVBand="0" w:oddHBand="1" w:evenHBand="0" w:firstRowFirstColumn="0" w:firstRowLastColumn="0" w:lastRowFirstColumn="0" w:lastRowLastColumn="0"/>
              <w:rPr>
                <w:bCs/>
              </w:rPr>
            </w:pPr>
            <w:r>
              <w:rPr>
                <w:color w:val="000000"/>
              </w:rPr>
              <w:t xml:space="preserve">В кол-ве 2 шт. </w:t>
            </w:r>
            <w:r w:rsidR="00F22127">
              <w:rPr>
                <w:color w:val="000000"/>
              </w:rPr>
              <w:t>Ограждение должно быть выполнено</w:t>
            </w:r>
            <w:r w:rsidR="00F22127" w:rsidRPr="00A86472">
              <w:rPr>
                <w:color w:val="000000"/>
              </w:rPr>
              <w:t xml:space="preserve"> из влагостойкой фанеры марки ФСФ</w:t>
            </w:r>
            <w:r w:rsidR="00F22127">
              <w:rPr>
                <w:color w:val="000000"/>
              </w:rPr>
              <w:t>,</w:t>
            </w:r>
            <w:r w:rsidR="00F22127" w:rsidRPr="00A86472">
              <w:rPr>
                <w:color w:val="000000"/>
              </w:rPr>
              <w:t xml:space="preserve"> сорт не ниже 2/2</w:t>
            </w:r>
            <w:r w:rsidR="00F22127">
              <w:rPr>
                <w:color w:val="000000"/>
              </w:rPr>
              <w:t>,</w:t>
            </w:r>
            <w:r w:rsidR="00F22127" w:rsidRPr="00A86472">
              <w:rPr>
                <w:color w:val="000000"/>
              </w:rPr>
              <w:t xml:space="preserve"> толщиной не менее 2</w:t>
            </w:r>
            <w:r w:rsidR="00F22127">
              <w:rPr>
                <w:color w:val="000000"/>
              </w:rPr>
              <w:t xml:space="preserve">1 </w:t>
            </w:r>
            <w:r w:rsidR="00F22127" w:rsidRPr="00A86472">
              <w:rPr>
                <w:color w:val="000000"/>
              </w:rPr>
              <w:t>мм</w:t>
            </w:r>
            <w:r w:rsidR="00F22127">
              <w:rPr>
                <w:color w:val="000000"/>
              </w:rPr>
              <w:t>. Ограждение должно быть с семью вырезами и с волнообразной верхней гранью.</w:t>
            </w:r>
          </w:p>
        </w:tc>
      </w:tr>
      <w:tr w:rsidR="00F22127" w:rsidTr="00F22127">
        <w:trPr>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F22127" w:rsidRPr="00E91D54" w:rsidRDefault="00F22127" w:rsidP="00F22127">
            <w:pPr>
              <w:snapToGrid w:val="0"/>
              <w:jc w:val="center"/>
              <w:rPr>
                <w:b/>
                <w:bCs/>
              </w:rPr>
            </w:pPr>
          </w:p>
        </w:tc>
        <w:tc>
          <w:tcPr>
            <w:tcW w:w="2410" w:type="dxa"/>
            <w:vMerge/>
          </w:tcPr>
          <w:p w:rsidR="00F22127" w:rsidRPr="00E91D54" w:rsidRDefault="00F22127" w:rsidP="00F22127">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F22127" w:rsidRPr="00E91D54" w:rsidRDefault="00F22127" w:rsidP="00F22127">
            <w:pPr>
              <w:snapToGrid w:val="0"/>
              <w:jc w:val="center"/>
              <w:rPr>
                <w:b/>
                <w:bCs/>
              </w:rPr>
            </w:pPr>
          </w:p>
        </w:tc>
        <w:tc>
          <w:tcPr>
            <w:tcW w:w="709" w:type="dxa"/>
            <w:vMerge/>
          </w:tcPr>
          <w:p w:rsidR="00F22127" w:rsidRPr="00E91D54" w:rsidRDefault="00F22127" w:rsidP="00F22127">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F22127" w:rsidRDefault="00F22127" w:rsidP="00F22127">
            <w:pPr>
              <w:autoSpaceDE w:val="0"/>
              <w:autoSpaceDN w:val="0"/>
              <w:adjustRightInd w:val="0"/>
              <w:rPr>
                <w:color w:val="000000"/>
              </w:rPr>
            </w:pPr>
            <w:r w:rsidRPr="003157A5">
              <w:rPr>
                <w:color w:val="000000"/>
              </w:rPr>
              <w:t>Трап фигурный фанерный H=700</w:t>
            </w:r>
          </w:p>
        </w:tc>
        <w:tc>
          <w:tcPr>
            <w:tcW w:w="5528" w:type="dxa"/>
            <w:tcBorders>
              <w:bottom w:val="single" w:sz="4" w:space="0" w:color="auto"/>
            </w:tcBorders>
          </w:tcPr>
          <w:p w:rsidR="00F22127" w:rsidRDefault="00F22127" w:rsidP="00577625">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577625">
              <w:rPr>
                <w:color w:val="000000"/>
              </w:rPr>
              <w:t>1</w:t>
            </w:r>
            <w:r>
              <w:rPr>
                <w:color w:val="000000"/>
              </w:rPr>
              <w:t xml:space="preserve"> шт. Должен состоять из двух бортиков, площадки и накладки фигурной. Бортики должны быть выполнены</w:t>
            </w:r>
            <w:r w:rsidRPr="00A86472">
              <w:rPr>
                <w:color w:val="000000"/>
              </w:rPr>
              <w:t xml:space="preserve"> из влагостойкой фанеры марки ФСФ</w:t>
            </w:r>
            <w:r>
              <w:rPr>
                <w:color w:val="000000"/>
              </w:rPr>
              <w:t>,</w:t>
            </w:r>
            <w:r w:rsidRPr="00A86472">
              <w:rPr>
                <w:color w:val="000000"/>
              </w:rPr>
              <w:t xml:space="preserve"> сорт не</w:t>
            </w:r>
            <w:r>
              <w:rPr>
                <w:color w:val="000000"/>
              </w:rPr>
              <w:t xml:space="preserve"> ниже 2/2, толщиной не менее 21 </w:t>
            </w:r>
            <w:r w:rsidRPr="00A86472">
              <w:rPr>
                <w:color w:val="000000"/>
              </w:rPr>
              <w:t>мм</w:t>
            </w:r>
            <w:r>
              <w:rPr>
                <w:color w:val="000000"/>
              </w:rPr>
              <w:t>.  Накладка фигурная должна быть выполнена</w:t>
            </w:r>
            <w:r w:rsidRPr="00A86472">
              <w:rPr>
                <w:color w:val="000000"/>
              </w:rPr>
              <w:t xml:space="preserve"> из влагостойкой фанеры марки ФСФ</w:t>
            </w:r>
            <w:r>
              <w:rPr>
                <w:color w:val="000000"/>
              </w:rPr>
              <w:t>,</w:t>
            </w:r>
            <w:r w:rsidRPr="00A86472">
              <w:rPr>
                <w:color w:val="000000"/>
              </w:rPr>
              <w:t xml:space="preserve"> сорт не</w:t>
            </w:r>
            <w:r>
              <w:rPr>
                <w:color w:val="000000"/>
              </w:rPr>
              <w:t xml:space="preserve"> ниже 2/2, толщиной не менее 12 </w:t>
            </w:r>
            <w:r w:rsidRPr="00A86472">
              <w:rPr>
                <w:color w:val="000000"/>
              </w:rPr>
              <w:t>мм</w:t>
            </w:r>
            <w:r>
              <w:rPr>
                <w:color w:val="000000"/>
              </w:rPr>
              <w:t xml:space="preserve">. Площадка трапа должна </w:t>
            </w:r>
            <w:r>
              <w:rPr>
                <w:color w:val="000000"/>
              </w:rPr>
              <w:lastRenderedPageBreak/>
              <w:t xml:space="preserve">быть выполнена из </w:t>
            </w:r>
            <w:r w:rsidRPr="00E94816">
              <w:rPr>
                <w:color w:val="000000"/>
              </w:rPr>
              <w:t>ламинированной, противоскользящей</w:t>
            </w:r>
            <w:r>
              <w:rPr>
                <w:color w:val="000000"/>
              </w:rPr>
              <w:t>,</w:t>
            </w:r>
            <w:r w:rsidRPr="00E94816">
              <w:rPr>
                <w:color w:val="000000"/>
              </w:rPr>
              <w:t xml:space="preserve"> влагостойкой фанеры толщиной не </w:t>
            </w:r>
            <w:r>
              <w:rPr>
                <w:color w:val="000000"/>
              </w:rPr>
              <w:t>менее 18 мм.</w:t>
            </w:r>
          </w:p>
        </w:tc>
      </w:tr>
      <w:tr w:rsidR="00E63123" w:rsidTr="00F22127">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E63123" w:rsidRPr="00E91D54" w:rsidRDefault="00E63123" w:rsidP="00E63123">
            <w:pPr>
              <w:snapToGrid w:val="0"/>
              <w:jc w:val="center"/>
              <w:rPr>
                <w:b/>
                <w:bCs/>
              </w:rPr>
            </w:pPr>
          </w:p>
        </w:tc>
        <w:tc>
          <w:tcPr>
            <w:tcW w:w="2410" w:type="dxa"/>
            <w:vMerge/>
          </w:tcPr>
          <w:p w:rsidR="00E63123" w:rsidRPr="00E91D54" w:rsidRDefault="00E63123" w:rsidP="00E63123">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E63123" w:rsidRPr="00E91D54" w:rsidRDefault="00E63123" w:rsidP="00E63123">
            <w:pPr>
              <w:snapToGrid w:val="0"/>
              <w:jc w:val="center"/>
              <w:rPr>
                <w:b/>
                <w:bCs/>
              </w:rPr>
            </w:pPr>
          </w:p>
        </w:tc>
        <w:tc>
          <w:tcPr>
            <w:tcW w:w="709" w:type="dxa"/>
            <w:vMerge/>
          </w:tcPr>
          <w:p w:rsidR="00E63123" w:rsidRPr="00E91D54" w:rsidRDefault="00E63123" w:rsidP="00E63123">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E63123" w:rsidRDefault="00E63123" w:rsidP="00E63123">
            <w:pPr>
              <w:autoSpaceDE w:val="0"/>
              <w:autoSpaceDN w:val="0"/>
              <w:adjustRightInd w:val="0"/>
              <w:rPr>
                <w:color w:val="000000"/>
              </w:rPr>
            </w:pPr>
            <w:r>
              <w:rPr>
                <w:color w:val="000000"/>
              </w:rPr>
              <w:t>Труба переход</w:t>
            </w:r>
          </w:p>
        </w:tc>
        <w:tc>
          <w:tcPr>
            <w:tcW w:w="5528" w:type="dxa"/>
            <w:tcBorders>
              <w:bottom w:val="single" w:sz="4" w:space="0" w:color="auto"/>
            </w:tcBorders>
          </w:tcPr>
          <w:p w:rsidR="00E63123" w:rsidRPr="008131C1" w:rsidRDefault="00E63123" w:rsidP="00E63123">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000000"/>
              </w:rPr>
            </w:pPr>
            <w:r>
              <w:t>В кол-ве 1 шт. Переход должен быть пластиковый, состоящий из цветных сегментов. Сегмент должен представлять собой цельную трубу. Внутренний диаметр тоннельного участка перехода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tr w:rsidR="00B21244" w:rsidTr="00D75533">
        <w:trPr>
          <w:trHeight w:val="3524"/>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bottom w:val="single" w:sz="4" w:space="0" w:color="auto"/>
            </w:tcBorders>
          </w:tcPr>
          <w:p w:rsidR="00B21244" w:rsidRDefault="00B21244" w:rsidP="00B21244">
            <w:pPr>
              <w:autoSpaceDE w:val="0"/>
              <w:autoSpaceDN w:val="0"/>
              <w:adjustRightInd w:val="0"/>
              <w:rPr>
                <w:color w:val="000000"/>
              </w:rPr>
            </w:pPr>
            <w:r>
              <w:rPr>
                <w:color w:val="000000"/>
              </w:rPr>
              <w:t>Материалы</w:t>
            </w:r>
          </w:p>
        </w:tc>
        <w:tc>
          <w:tcPr>
            <w:tcW w:w="5528" w:type="dxa"/>
            <w:tcBorders>
              <w:top w:val="single" w:sz="4" w:space="0" w:color="auto"/>
              <w:bottom w:val="single" w:sz="4" w:space="0" w:color="auto"/>
            </w:tcBorders>
          </w:tcPr>
          <w:p w:rsidR="00011C46" w:rsidRDefault="00011C46" w:rsidP="00011C46">
            <w:pPr>
              <w:cnfStyle w:val="000000000000" w:firstRow="0" w:lastRow="0" w:firstColumn="0" w:lastColumn="0" w:oddVBand="0" w:evenVBand="0" w:oddHBand="0" w:evenHBand="0" w:firstRowFirstColumn="0" w:firstRowLastColumn="0" w:lastRowFirstColumn="0" w:lastRowLastColumn="0"/>
            </w:pPr>
            <w:r w:rsidRPr="00ED671A">
              <w:t>Древе</w:t>
            </w:r>
            <w:r>
              <w:t xml:space="preserve">сно-полимерные композиты (ДПК) - </w:t>
            </w:r>
            <w:r w:rsidRPr="00ED671A">
              <w:t>материалы, где древесина смешивается с мономерами, которые затем полимеризуются и смешиваются с древесиной в процессе экструзии для пр</w:t>
            </w:r>
            <w:r>
              <w:t>иобретения требуемых свойств.</w:t>
            </w:r>
          </w:p>
          <w:p w:rsidR="00011C46" w:rsidRDefault="00011C46" w:rsidP="00011C46">
            <w:pPr>
              <w:cnfStyle w:val="000000000000" w:firstRow="0" w:lastRow="0" w:firstColumn="0" w:lastColumn="0" w:oddVBand="0" w:evenVBand="0" w:oddHBand="0" w:evenHBand="0" w:firstRowFirstColumn="0" w:firstRowLastColumn="0" w:lastRowFirstColumn="0" w:lastRowLastColumn="0"/>
            </w:pPr>
            <w:r>
              <w:t>Преимущество перед деревянным брусом:</w:t>
            </w:r>
          </w:p>
          <w:p w:rsidR="00011C46" w:rsidRDefault="00011C46" w:rsidP="00011C46">
            <w:pPr>
              <w:cnfStyle w:val="000000000000" w:firstRow="0" w:lastRow="0" w:firstColumn="0" w:lastColumn="0" w:oddVBand="0" w:evenVBand="0" w:oddHBand="0" w:evenHBand="0" w:firstRowFirstColumn="0" w:firstRowLastColumn="0" w:lastRowFirstColumn="0" w:lastRowLastColumn="0"/>
            </w:pPr>
            <w:r>
              <w:t>- Не растрескивается и не деформируется, её не выкручивает под воздействием условий окружающей среды, соленой воды или слабых щелочей и кислот (хлорка).</w:t>
            </w:r>
          </w:p>
          <w:p w:rsidR="00011C46" w:rsidRDefault="00011C46" w:rsidP="00011C46">
            <w:pPr>
              <w:cnfStyle w:val="000000000000" w:firstRow="0" w:lastRow="0" w:firstColumn="0" w:lastColumn="0" w:oddVBand="0" w:evenVBand="0" w:oddHBand="0" w:evenHBand="0" w:firstRowFirstColumn="0" w:firstRowLastColumn="0" w:lastRowFirstColumn="0" w:lastRowLastColumn="0"/>
            </w:pPr>
            <w:r>
              <w:t>- Полное отсутствие проблем с гнилью и плесенью. В процессе производства древесно-полимерного композита волокна древесины покрываются пленкой из полимеров, что защищает их от воздействия бактерий и грибков и сохраняет привлекательный вид изделия в течение длительного срока эксплуатации. При этом покрытию не нужны ни лак, ни специальная пропитка, ни другие специальные средства.</w:t>
            </w:r>
          </w:p>
          <w:p w:rsidR="00011C46" w:rsidRDefault="00011C46" w:rsidP="00011C46">
            <w:pPr>
              <w:cnfStyle w:val="000000000000" w:firstRow="0" w:lastRow="0" w:firstColumn="0" w:lastColumn="0" w:oddVBand="0" w:evenVBand="0" w:oddHBand="0" w:evenHBand="0" w:firstRowFirstColumn="0" w:firstRowLastColumn="0" w:lastRowFirstColumn="0" w:lastRowLastColumn="0"/>
            </w:pPr>
            <w:r>
              <w:t>- Стойкий цвет доски даже при длительном воздействии ультрафиолета обеспечивается качественными красителями при её производстве.</w:t>
            </w:r>
          </w:p>
          <w:p w:rsidR="00011C46" w:rsidRDefault="00011C46" w:rsidP="00011C46">
            <w:pPr>
              <w:cnfStyle w:val="000000000000" w:firstRow="0" w:lastRow="0" w:firstColumn="0" w:lastColumn="0" w:oddVBand="0" w:evenVBand="0" w:oddHBand="0" w:evenHBand="0" w:firstRowFirstColumn="0" w:firstRowLastColumn="0" w:lastRowFirstColumn="0" w:lastRowLastColumn="0"/>
            </w:pPr>
            <w:r>
              <w:t>- Брус из древесно-полимерного композита экологичен, так как качественные полимеры не выделяют в атмосферу летучие вещества и не имеют неприятного запаха.</w:t>
            </w:r>
          </w:p>
          <w:p w:rsidR="00011C46" w:rsidRDefault="00011C46" w:rsidP="00011C46">
            <w:pPr>
              <w:cnfStyle w:val="000000000000" w:firstRow="0" w:lastRow="0" w:firstColumn="0" w:lastColumn="0" w:oddVBand="0" w:evenVBand="0" w:oddHBand="0" w:evenHBand="0" w:firstRowFirstColumn="0" w:firstRowLastColumn="0" w:lastRowFirstColumn="0" w:lastRowLastColumn="0"/>
            </w:pPr>
            <w:r>
              <w:t>- Пожаробезопасность — материал не поддерживает горение.</w:t>
            </w:r>
          </w:p>
          <w:p w:rsidR="00011C46" w:rsidRDefault="00011C46" w:rsidP="00011C46">
            <w:pPr>
              <w:cnfStyle w:val="000000000000" w:firstRow="0" w:lastRow="0" w:firstColumn="0" w:lastColumn="0" w:oddVBand="0" w:evenVBand="0" w:oddHBand="0" w:evenHBand="0" w:firstRowFirstColumn="0" w:firstRowLastColumn="0" w:lastRowFirstColumn="0" w:lastRowLastColumn="0"/>
            </w:pPr>
            <w:r>
              <w:t xml:space="preserve">Изделия из ДПК отличаются высокой атмосферной, механической и химической устойчивостью, влаго- и водостойкостью, не подвержены короблению и растрескиванию. Хорошо держат металлический крепёж и не вызывают его коррозии. </w:t>
            </w:r>
          </w:p>
          <w:p w:rsidR="00011C46" w:rsidRDefault="00011C46" w:rsidP="00011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B21244" w:rsidRDefault="00B21244" w:rsidP="00011C4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lang w:eastAsia="en-US"/>
              </w:rPr>
              <w:t>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w:t>
            </w:r>
            <w:r w:rsidR="00011C46">
              <w:rPr>
                <w:color w:val="000000"/>
                <w:lang w:eastAsia="en-US"/>
              </w:rPr>
              <w:t>й краской. Заглушки пластиковые</w:t>
            </w:r>
            <w:r>
              <w:rPr>
                <w:color w:val="000000"/>
                <w:lang w:eastAsia="en-US"/>
              </w:rPr>
              <w:t>. Все метизы оцинкованы.</w:t>
            </w:r>
          </w:p>
        </w:tc>
      </w:tr>
      <w:tr w:rsidR="00B21244" w:rsidTr="00D75533">
        <w:trPr>
          <w:cnfStyle w:val="000000100000" w:firstRow="0" w:lastRow="0" w:firstColumn="0" w:lastColumn="0" w:oddVBand="0" w:evenVBand="0" w:oddHBand="1" w:evenHBand="0" w:firstRowFirstColumn="0" w:firstRowLastColumn="0" w:lastRowFirstColumn="0" w:lastRowLastColumn="0"/>
          <w:trHeight w:val="1533"/>
        </w:trPr>
        <w:tc>
          <w:tcPr>
            <w:cnfStyle w:val="000010000000" w:firstRow="0" w:lastRow="0" w:firstColumn="0" w:lastColumn="0" w:oddVBand="1" w:evenVBand="0" w:oddHBand="0" w:evenHBand="0" w:firstRowFirstColumn="0" w:firstRowLastColumn="0" w:lastRowFirstColumn="0" w:lastRowLastColumn="0"/>
            <w:tcW w:w="567" w:type="dxa"/>
            <w:vMerge/>
          </w:tcPr>
          <w:p w:rsidR="00B21244" w:rsidRPr="00E91D54" w:rsidRDefault="00B21244" w:rsidP="00B21244">
            <w:pPr>
              <w:snapToGrid w:val="0"/>
              <w:jc w:val="center"/>
              <w:rPr>
                <w:b/>
                <w:bCs/>
              </w:rPr>
            </w:pPr>
          </w:p>
        </w:tc>
        <w:tc>
          <w:tcPr>
            <w:tcW w:w="2410"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21244" w:rsidRPr="00E91D54" w:rsidRDefault="00B21244" w:rsidP="00B21244">
            <w:pPr>
              <w:snapToGrid w:val="0"/>
              <w:jc w:val="center"/>
              <w:rPr>
                <w:b/>
                <w:bCs/>
              </w:rPr>
            </w:pPr>
          </w:p>
        </w:tc>
        <w:tc>
          <w:tcPr>
            <w:tcW w:w="709" w:type="dxa"/>
            <w:vMerge/>
          </w:tcPr>
          <w:p w:rsidR="00B21244" w:rsidRPr="00E91D54" w:rsidRDefault="00B21244" w:rsidP="00B2124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B21244" w:rsidRDefault="00B21244" w:rsidP="00B21244">
            <w:pPr>
              <w:autoSpaceDE w:val="0"/>
              <w:autoSpaceDN w:val="0"/>
              <w:adjustRightInd w:val="0"/>
              <w:rPr>
                <w:color w:val="000000"/>
              </w:rPr>
            </w:pPr>
            <w:r>
              <w:rPr>
                <w:color w:val="000000"/>
              </w:rPr>
              <w:t>Описание</w:t>
            </w:r>
          </w:p>
        </w:tc>
        <w:tc>
          <w:tcPr>
            <w:tcW w:w="5528" w:type="dxa"/>
            <w:tcBorders>
              <w:top w:val="single" w:sz="4" w:space="0" w:color="auto"/>
            </w:tcBorders>
          </w:tcPr>
          <w:p w:rsidR="00B21244" w:rsidRDefault="00E63123" w:rsidP="00E6312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Детский игровой комплекс состоит из трёх башен. На первой башне установлена лестница и ограждения. На второй башне установлена горка и ограждение. На третьей башне установлены трап и ограждения. Первая и вторая башни соединены трубой переходом, вторая и третья соединены радиусным мостом. Все резьбовые соединения должны быть закрыты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9070F0">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A6" w:rsidRDefault="00E951A6" w:rsidP="00D74A8E">
      <w:r>
        <w:separator/>
      </w:r>
    </w:p>
  </w:endnote>
  <w:endnote w:type="continuationSeparator" w:id="0">
    <w:p w:rsidR="00E951A6" w:rsidRDefault="00E951A6"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A6" w:rsidRDefault="00E951A6" w:rsidP="00D74A8E">
      <w:r>
        <w:separator/>
      </w:r>
    </w:p>
  </w:footnote>
  <w:footnote w:type="continuationSeparator" w:id="0">
    <w:p w:rsidR="00E951A6" w:rsidRDefault="00E951A6"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1337D"/>
    <w:multiLevelType w:val="hybridMultilevel"/>
    <w:tmpl w:val="3F6A3B54"/>
    <w:lvl w:ilvl="0" w:tplc="8A8213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11C46"/>
    <w:rsid w:val="00011F5F"/>
    <w:rsid w:val="00012970"/>
    <w:rsid w:val="00033586"/>
    <w:rsid w:val="00035CE8"/>
    <w:rsid w:val="00044805"/>
    <w:rsid w:val="000570CD"/>
    <w:rsid w:val="00057670"/>
    <w:rsid w:val="00076A8F"/>
    <w:rsid w:val="00082560"/>
    <w:rsid w:val="00090BC4"/>
    <w:rsid w:val="00093104"/>
    <w:rsid w:val="00093D76"/>
    <w:rsid w:val="00095A22"/>
    <w:rsid w:val="000A22AF"/>
    <w:rsid w:val="000B1711"/>
    <w:rsid w:val="000B1DDD"/>
    <w:rsid w:val="000B28A5"/>
    <w:rsid w:val="000B6529"/>
    <w:rsid w:val="000B6783"/>
    <w:rsid w:val="000C7FF3"/>
    <w:rsid w:val="000D5829"/>
    <w:rsid w:val="000E24AF"/>
    <w:rsid w:val="0010412D"/>
    <w:rsid w:val="001242E5"/>
    <w:rsid w:val="00126692"/>
    <w:rsid w:val="00127239"/>
    <w:rsid w:val="0013027A"/>
    <w:rsid w:val="00130ABC"/>
    <w:rsid w:val="001427EC"/>
    <w:rsid w:val="00146E74"/>
    <w:rsid w:val="0016012C"/>
    <w:rsid w:val="00172795"/>
    <w:rsid w:val="0018081B"/>
    <w:rsid w:val="00183F5E"/>
    <w:rsid w:val="00191FCF"/>
    <w:rsid w:val="001931E4"/>
    <w:rsid w:val="00196E1D"/>
    <w:rsid w:val="00197BE1"/>
    <w:rsid w:val="001A0D1C"/>
    <w:rsid w:val="001A3254"/>
    <w:rsid w:val="001B2328"/>
    <w:rsid w:val="001B6E7C"/>
    <w:rsid w:val="001C0B7C"/>
    <w:rsid w:val="001C52DA"/>
    <w:rsid w:val="001C654E"/>
    <w:rsid w:val="001D07B0"/>
    <w:rsid w:val="001D6388"/>
    <w:rsid w:val="001E208B"/>
    <w:rsid w:val="001E377B"/>
    <w:rsid w:val="001E4BA1"/>
    <w:rsid w:val="001E71AF"/>
    <w:rsid w:val="001F214B"/>
    <w:rsid w:val="001F67AA"/>
    <w:rsid w:val="00200BAB"/>
    <w:rsid w:val="00200D43"/>
    <w:rsid w:val="002066BB"/>
    <w:rsid w:val="0020692E"/>
    <w:rsid w:val="00213697"/>
    <w:rsid w:val="00213881"/>
    <w:rsid w:val="00213F09"/>
    <w:rsid w:val="00220352"/>
    <w:rsid w:val="0022573B"/>
    <w:rsid w:val="0023335C"/>
    <w:rsid w:val="00245FBA"/>
    <w:rsid w:val="00252241"/>
    <w:rsid w:val="00256C60"/>
    <w:rsid w:val="00260843"/>
    <w:rsid w:val="0026620D"/>
    <w:rsid w:val="00276AED"/>
    <w:rsid w:val="00276F3A"/>
    <w:rsid w:val="00277529"/>
    <w:rsid w:val="002811ED"/>
    <w:rsid w:val="00281224"/>
    <w:rsid w:val="002832D9"/>
    <w:rsid w:val="00285026"/>
    <w:rsid w:val="0029593A"/>
    <w:rsid w:val="002A7D84"/>
    <w:rsid w:val="002B077B"/>
    <w:rsid w:val="002B3A2F"/>
    <w:rsid w:val="002B5056"/>
    <w:rsid w:val="002B5A13"/>
    <w:rsid w:val="002D34C3"/>
    <w:rsid w:val="002E12A0"/>
    <w:rsid w:val="002E5524"/>
    <w:rsid w:val="002E6DF9"/>
    <w:rsid w:val="002F0368"/>
    <w:rsid w:val="002F1C0A"/>
    <w:rsid w:val="00301FBA"/>
    <w:rsid w:val="00302D74"/>
    <w:rsid w:val="0030734C"/>
    <w:rsid w:val="00320866"/>
    <w:rsid w:val="00324085"/>
    <w:rsid w:val="0032520A"/>
    <w:rsid w:val="003255FF"/>
    <w:rsid w:val="003402EE"/>
    <w:rsid w:val="00343C23"/>
    <w:rsid w:val="00345B70"/>
    <w:rsid w:val="003502BE"/>
    <w:rsid w:val="003539A2"/>
    <w:rsid w:val="00367F14"/>
    <w:rsid w:val="00373721"/>
    <w:rsid w:val="00382254"/>
    <w:rsid w:val="00384EFF"/>
    <w:rsid w:val="00394088"/>
    <w:rsid w:val="003A4336"/>
    <w:rsid w:val="003A5B25"/>
    <w:rsid w:val="003C04F2"/>
    <w:rsid w:val="003C212F"/>
    <w:rsid w:val="003C6543"/>
    <w:rsid w:val="003D2F74"/>
    <w:rsid w:val="003D4EB7"/>
    <w:rsid w:val="003E686B"/>
    <w:rsid w:val="004023F9"/>
    <w:rsid w:val="00410CA6"/>
    <w:rsid w:val="00415373"/>
    <w:rsid w:val="00417189"/>
    <w:rsid w:val="0042201F"/>
    <w:rsid w:val="00425BB4"/>
    <w:rsid w:val="0043164F"/>
    <w:rsid w:val="0043745F"/>
    <w:rsid w:val="00440CA5"/>
    <w:rsid w:val="0044679E"/>
    <w:rsid w:val="004472FB"/>
    <w:rsid w:val="00480AFB"/>
    <w:rsid w:val="00480C43"/>
    <w:rsid w:val="004814D0"/>
    <w:rsid w:val="004A03CA"/>
    <w:rsid w:val="004B2C66"/>
    <w:rsid w:val="004B48B8"/>
    <w:rsid w:val="004B653C"/>
    <w:rsid w:val="004C1A16"/>
    <w:rsid w:val="004C29C0"/>
    <w:rsid w:val="004C6003"/>
    <w:rsid w:val="004D2067"/>
    <w:rsid w:val="004D3C57"/>
    <w:rsid w:val="004E1B9B"/>
    <w:rsid w:val="004E6093"/>
    <w:rsid w:val="004E7A1B"/>
    <w:rsid w:val="004F01CB"/>
    <w:rsid w:val="004F28D9"/>
    <w:rsid w:val="004F6E4E"/>
    <w:rsid w:val="004F7A2F"/>
    <w:rsid w:val="004F7F2A"/>
    <w:rsid w:val="00500F7A"/>
    <w:rsid w:val="005040A8"/>
    <w:rsid w:val="00520AB3"/>
    <w:rsid w:val="00521431"/>
    <w:rsid w:val="005309AD"/>
    <w:rsid w:val="00531E34"/>
    <w:rsid w:val="00534190"/>
    <w:rsid w:val="00534B00"/>
    <w:rsid w:val="00536BCF"/>
    <w:rsid w:val="00552F34"/>
    <w:rsid w:val="00571C0E"/>
    <w:rsid w:val="005756E8"/>
    <w:rsid w:val="00577625"/>
    <w:rsid w:val="00583450"/>
    <w:rsid w:val="005A1B0B"/>
    <w:rsid w:val="005A2579"/>
    <w:rsid w:val="005A2B73"/>
    <w:rsid w:val="005B12B0"/>
    <w:rsid w:val="005B3EEF"/>
    <w:rsid w:val="005B7DA4"/>
    <w:rsid w:val="005D328F"/>
    <w:rsid w:val="005E13BB"/>
    <w:rsid w:val="005E54D6"/>
    <w:rsid w:val="005F0E5A"/>
    <w:rsid w:val="005F2EA7"/>
    <w:rsid w:val="00606B14"/>
    <w:rsid w:val="00627849"/>
    <w:rsid w:val="00634A61"/>
    <w:rsid w:val="00643222"/>
    <w:rsid w:val="006473A2"/>
    <w:rsid w:val="00647B71"/>
    <w:rsid w:val="00655DDC"/>
    <w:rsid w:val="00656F87"/>
    <w:rsid w:val="006622AE"/>
    <w:rsid w:val="0066706D"/>
    <w:rsid w:val="0067772F"/>
    <w:rsid w:val="00683143"/>
    <w:rsid w:val="006861C9"/>
    <w:rsid w:val="00697BA8"/>
    <w:rsid w:val="006A2882"/>
    <w:rsid w:val="006A460F"/>
    <w:rsid w:val="006B23A9"/>
    <w:rsid w:val="006B5D53"/>
    <w:rsid w:val="006C4F9C"/>
    <w:rsid w:val="006C6CB1"/>
    <w:rsid w:val="006D1A94"/>
    <w:rsid w:val="006E0018"/>
    <w:rsid w:val="006E06D9"/>
    <w:rsid w:val="006E1B7F"/>
    <w:rsid w:val="006E3798"/>
    <w:rsid w:val="006E52D7"/>
    <w:rsid w:val="00702FBB"/>
    <w:rsid w:val="00703BDE"/>
    <w:rsid w:val="00705A52"/>
    <w:rsid w:val="00710288"/>
    <w:rsid w:val="00713472"/>
    <w:rsid w:val="007176D4"/>
    <w:rsid w:val="007245D3"/>
    <w:rsid w:val="00724DC1"/>
    <w:rsid w:val="00725A35"/>
    <w:rsid w:val="00725E84"/>
    <w:rsid w:val="0072773B"/>
    <w:rsid w:val="00744238"/>
    <w:rsid w:val="00744422"/>
    <w:rsid w:val="00750EB2"/>
    <w:rsid w:val="007512AC"/>
    <w:rsid w:val="007521BF"/>
    <w:rsid w:val="00762012"/>
    <w:rsid w:val="00766B0D"/>
    <w:rsid w:val="00782FE1"/>
    <w:rsid w:val="00783E1B"/>
    <w:rsid w:val="00785E25"/>
    <w:rsid w:val="00794802"/>
    <w:rsid w:val="0079705E"/>
    <w:rsid w:val="007A0FEE"/>
    <w:rsid w:val="007A1E5D"/>
    <w:rsid w:val="007A2CC9"/>
    <w:rsid w:val="007A6D59"/>
    <w:rsid w:val="007A749F"/>
    <w:rsid w:val="007B5789"/>
    <w:rsid w:val="007C3A04"/>
    <w:rsid w:val="007D6EB6"/>
    <w:rsid w:val="007E1BD5"/>
    <w:rsid w:val="008008AB"/>
    <w:rsid w:val="00804157"/>
    <w:rsid w:val="008131C1"/>
    <w:rsid w:val="00815F40"/>
    <w:rsid w:val="008164CA"/>
    <w:rsid w:val="00816EA9"/>
    <w:rsid w:val="00820DB9"/>
    <w:rsid w:val="008269E0"/>
    <w:rsid w:val="008300F5"/>
    <w:rsid w:val="0083263E"/>
    <w:rsid w:val="0083729E"/>
    <w:rsid w:val="00843442"/>
    <w:rsid w:val="00843BC8"/>
    <w:rsid w:val="0085277E"/>
    <w:rsid w:val="0085279D"/>
    <w:rsid w:val="0085411A"/>
    <w:rsid w:val="0087034F"/>
    <w:rsid w:val="008731DF"/>
    <w:rsid w:val="008802CD"/>
    <w:rsid w:val="00880714"/>
    <w:rsid w:val="0089397D"/>
    <w:rsid w:val="008957B7"/>
    <w:rsid w:val="008A145D"/>
    <w:rsid w:val="008A1854"/>
    <w:rsid w:val="008A36CA"/>
    <w:rsid w:val="008A390A"/>
    <w:rsid w:val="008A3D1A"/>
    <w:rsid w:val="008A4AFA"/>
    <w:rsid w:val="008A521D"/>
    <w:rsid w:val="008A568C"/>
    <w:rsid w:val="008A6AD4"/>
    <w:rsid w:val="008B3C88"/>
    <w:rsid w:val="008B5346"/>
    <w:rsid w:val="008C1548"/>
    <w:rsid w:val="008D2EE7"/>
    <w:rsid w:val="008D59EC"/>
    <w:rsid w:val="008E1BE9"/>
    <w:rsid w:val="008E6E0F"/>
    <w:rsid w:val="008F2D8C"/>
    <w:rsid w:val="00906BF7"/>
    <w:rsid w:val="009070F0"/>
    <w:rsid w:val="009140E1"/>
    <w:rsid w:val="009179E3"/>
    <w:rsid w:val="009233E1"/>
    <w:rsid w:val="0092546B"/>
    <w:rsid w:val="00925F4D"/>
    <w:rsid w:val="009262C1"/>
    <w:rsid w:val="00934641"/>
    <w:rsid w:val="00935725"/>
    <w:rsid w:val="009513B3"/>
    <w:rsid w:val="00951A2A"/>
    <w:rsid w:val="00951D62"/>
    <w:rsid w:val="00954C80"/>
    <w:rsid w:val="00976C3C"/>
    <w:rsid w:val="009775B5"/>
    <w:rsid w:val="00980626"/>
    <w:rsid w:val="00984E47"/>
    <w:rsid w:val="00993117"/>
    <w:rsid w:val="00997FA2"/>
    <w:rsid w:val="009A48FF"/>
    <w:rsid w:val="009A5DA6"/>
    <w:rsid w:val="009B2E81"/>
    <w:rsid w:val="009C27D1"/>
    <w:rsid w:val="009E0BFF"/>
    <w:rsid w:val="009E6E1A"/>
    <w:rsid w:val="009F0B1D"/>
    <w:rsid w:val="009F18B9"/>
    <w:rsid w:val="009F2C45"/>
    <w:rsid w:val="009F7755"/>
    <w:rsid w:val="00A02A49"/>
    <w:rsid w:val="00A15050"/>
    <w:rsid w:val="00A23D83"/>
    <w:rsid w:val="00A319C7"/>
    <w:rsid w:val="00A32D3F"/>
    <w:rsid w:val="00A33B36"/>
    <w:rsid w:val="00A40E0D"/>
    <w:rsid w:val="00A4695A"/>
    <w:rsid w:val="00A46D95"/>
    <w:rsid w:val="00A67F97"/>
    <w:rsid w:val="00A703C1"/>
    <w:rsid w:val="00A7509C"/>
    <w:rsid w:val="00A81095"/>
    <w:rsid w:val="00A844A5"/>
    <w:rsid w:val="00A87AE0"/>
    <w:rsid w:val="00A91B6B"/>
    <w:rsid w:val="00A9676E"/>
    <w:rsid w:val="00A971E9"/>
    <w:rsid w:val="00AA3A1D"/>
    <w:rsid w:val="00AA52B5"/>
    <w:rsid w:val="00AA6307"/>
    <w:rsid w:val="00AA66D3"/>
    <w:rsid w:val="00AD234F"/>
    <w:rsid w:val="00AE408A"/>
    <w:rsid w:val="00AE549B"/>
    <w:rsid w:val="00AF09E0"/>
    <w:rsid w:val="00AF0B6C"/>
    <w:rsid w:val="00AF0BE6"/>
    <w:rsid w:val="00AF2301"/>
    <w:rsid w:val="00B018A4"/>
    <w:rsid w:val="00B21244"/>
    <w:rsid w:val="00B3681A"/>
    <w:rsid w:val="00B450A3"/>
    <w:rsid w:val="00B47DF2"/>
    <w:rsid w:val="00B5498E"/>
    <w:rsid w:val="00B5538D"/>
    <w:rsid w:val="00B66D75"/>
    <w:rsid w:val="00B71B2F"/>
    <w:rsid w:val="00B801C4"/>
    <w:rsid w:val="00B871AF"/>
    <w:rsid w:val="00B8786D"/>
    <w:rsid w:val="00B93E47"/>
    <w:rsid w:val="00BA0873"/>
    <w:rsid w:val="00BA0930"/>
    <w:rsid w:val="00BA50B3"/>
    <w:rsid w:val="00BC49CA"/>
    <w:rsid w:val="00BC54DF"/>
    <w:rsid w:val="00BD25F2"/>
    <w:rsid w:val="00BD3742"/>
    <w:rsid w:val="00BD4C5F"/>
    <w:rsid w:val="00BD7958"/>
    <w:rsid w:val="00BD7BC1"/>
    <w:rsid w:val="00BE4E54"/>
    <w:rsid w:val="00BE64B0"/>
    <w:rsid w:val="00BF0D13"/>
    <w:rsid w:val="00BF28A0"/>
    <w:rsid w:val="00BF5357"/>
    <w:rsid w:val="00C0159A"/>
    <w:rsid w:val="00C0221D"/>
    <w:rsid w:val="00C13765"/>
    <w:rsid w:val="00C15596"/>
    <w:rsid w:val="00C16420"/>
    <w:rsid w:val="00C16527"/>
    <w:rsid w:val="00C21661"/>
    <w:rsid w:val="00C243A7"/>
    <w:rsid w:val="00C25A50"/>
    <w:rsid w:val="00C36099"/>
    <w:rsid w:val="00C36915"/>
    <w:rsid w:val="00C43AB2"/>
    <w:rsid w:val="00C45CDA"/>
    <w:rsid w:val="00C527B6"/>
    <w:rsid w:val="00C57C55"/>
    <w:rsid w:val="00C6756E"/>
    <w:rsid w:val="00C734B2"/>
    <w:rsid w:val="00C80FD5"/>
    <w:rsid w:val="00C84F20"/>
    <w:rsid w:val="00C93F2A"/>
    <w:rsid w:val="00CA6039"/>
    <w:rsid w:val="00CC31D3"/>
    <w:rsid w:val="00CC4A8A"/>
    <w:rsid w:val="00CC5808"/>
    <w:rsid w:val="00CD24E8"/>
    <w:rsid w:val="00CD722F"/>
    <w:rsid w:val="00CF67EC"/>
    <w:rsid w:val="00D038EB"/>
    <w:rsid w:val="00D12EBD"/>
    <w:rsid w:val="00D20C9B"/>
    <w:rsid w:val="00D21215"/>
    <w:rsid w:val="00D24D25"/>
    <w:rsid w:val="00D42208"/>
    <w:rsid w:val="00D42689"/>
    <w:rsid w:val="00D463EB"/>
    <w:rsid w:val="00D5420F"/>
    <w:rsid w:val="00D55222"/>
    <w:rsid w:val="00D644A4"/>
    <w:rsid w:val="00D64CDA"/>
    <w:rsid w:val="00D737F5"/>
    <w:rsid w:val="00D74A8E"/>
    <w:rsid w:val="00D75533"/>
    <w:rsid w:val="00D80945"/>
    <w:rsid w:val="00D964E6"/>
    <w:rsid w:val="00DA053B"/>
    <w:rsid w:val="00DA16BC"/>
    <w:rsid w:val="00DA27E4"/>
    <w:rsid w:val="00DA5EB9"/>
    <w:rsid w:val="00DB14B1"/>
    <w:rsid w:val="00DB7D49"/>
    <w:rsid w:val="00DD082F"/>
    <w:rsid w:val="00DD4FA2"/>
    <w:rsid w:val="00DE428E"/>
    <w:rsid w:val="00DE7429"/>
    <w:rsid w:val="00DF7FE9"/>
    <w:rsid w:val="00E017DC"/>
    <w:rsid w:val="00E05611"/>
    <w:rsid w:val="00E05C5F"/>
    <w:rsid w:val="00E0677E"/>
    <w:rsid w:val="00E10AE4"/>
    <w:rsid w:val="00E111D0"/>
    <w:rsid w:val="00E126B5"/>
    <w:rsid w:val="00E15A44"/>
    <w:rsid w:val="00E27A3D"/>
    <w:rsid w:val="00E36B63"/>
    <w:rsid w:val="00E379DC"/>
    <w:rsid w:val="00E42433"/>
    <w:rsid w:val="00E50BF2"/>
    <w:rsid w:val="00E53066"/>
    <w:rsid w:val="00E53B75"/>
    <w:rsid w:val="00E557C9"/>
    <w:rsid w:val="00E63123"/>
    <w:rsid w:val="00E76C1E"/>
    <w:rsid w:val="00E843F7"/>
    <w:rsid w:val="00E91D54"/>
    <w:rsid w:val="00E938B0"/>
    <w:rsid w:val="00E951A6"/>
    <w:rsid w:val="00EA12B9"/>
    <w:rsid w:val="00EA241A"/>
    <w:rsid w:val="00EA67E7"/>
    <w:rsid w:val="00EA729A"/>
    <w:rsid w:val="00EB24D4"/>
    <w:rsid w:val="00EB51BE"/>
    <w:rsid w:val="00EC460A"/>
    <w:rsid w:val="00ED3A84"/>
    <w:rsid w:val="00EE239D"/>
    <w:rsid w:val="00EE7464"/>
    <w:rsid w:val="00F01295"/>
    <w:rsid w:val="00F1353F"/>
    <w:rsid w:val="00F17BCF"/>
    <w:rsid w:val="00F22127"/>
    <w:rsid w:val="00F2492D"/>
    <w:rsid w:val="00F2715F"/>
    <w:rsid w:val="00F3147B"/>
    <w:rsid w:val="00F50B24"/>
    <w:rsid w:val="00F51622"/>
    <w:rsid w:val="00F72115"/>
    <w:rsid w:val="00F83544"/>
    <w:rsid w:val="00F93EBB"/>
    <w:rsid w:val="00F967B3"/>
    <w:rsid w:val="00FA1728"/>
    <w:rsid w:val="00FA3AAE"/>
    <w:rsid w:val="00FA6A96"/>
    <w:rsid w:val="00FB11EB"/>
    <w:rsid w:val="00FB2CBB"/>
    <w:rsid w:val="00FB5209"/>
    <w:rsid w:val="00FB6083"/>
    <w:rsid w:val="00FB64DD"/>
    <w:rsid w:val="00FC17DD"/>
    <w:rsid w:val="00FC3E4A"/>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E6CA1-E281-4A5D-83D4-E8B3D64F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AF23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FB0C-4955-440B-9342-7C31A07E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2</cp:revision>
  <cp:lastPrinted>2011-05-31T12:13:00Z</cp:lastPrinted>
  <dcterms:created xsi:type="dcterms:W3CDTF">2022-03-25T01:01:00Z</dcterms:created>
  <dcterms:modified xsi:type="dcterms:W3CDTF">2022-03-25T01:01:00Z</dcterms:modified>
</cp:coreProperties>
</file>