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50B24">
              <w:rPr>
                <w:b/>
                <w:bCs/>
              </w:rPr>
              <w:t>3</w:t>
            </w:r>
            <w:r w:rsidR="00906738">
              <w:rPr>
                <w:b/>
                <w:bCs/>
              </w:rPr>
              <w:t>.08</w:t>
            </w:r>
          </w:p>
          <w:p w:rsidR="005F0E5A" w:rsidRPr="00E91D54" w:rsidRDefault="009140E1" w:rsidP="00DF7D9C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B216B6" wp14:editId="7A1E46CA">
                  <wp:extent cx="1705077" cy="12788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77" cy="127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6738" w:rsidP="001732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</w:t>
            </w:r>
            <w:r w:rsidR="00173251">
              <w:rPr>
                <w:bCs/>
              </w:rPr>
              <w:t>6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73251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F7D9C">
              <w:rPr>
                <w:bCs/>
              </w:rPr>
              <w:t>5545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73251" w:rsidP="001732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906738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DF7D9C" w:rsidRPr="004B1849" w:rsidTr="00AE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DF7D9C" w:rsidRPr="00D53477" w:rsidRDefault="00DF7D9C" w:rsidP="00DF7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F5D23">
              <w:rPr>
                <w:color w:val="000000"/>
              </w:rPr>
              <w:t>Столб</w:t>
            </w:r>
            <w:r w:rsidR="002D20B0">
              <w:rPr>
                <w:color w:val="000000"/>
              </w:rPr>
              <w:t xml:space="preserve"> ДПК</w:t>
            </w:r>
            <w:r w:rsidRPr="00EF5D23">
              <w:rPr>
                <w:color w:val="000000"/>
              </w:rPr>
              <w:t xml:space="preserve"> 100х100х2500.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2D20B0" w:rsidRDefault="002D20B0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  <w:bookmarkStart w:id="7" w:name="_GoBack"/>
            <w:bookmarkEnd w:id="7"/>
          </w:p>
          <w:p w:rsidR="00DF7D9C" w:rsidRDefault="00DF7D9C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DF7D9C" w:rsidRPr="00E91D54" w:rsidRDefault="00DF7D9C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DF7D9C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DF7D9C" w:rsidRPr="00E94816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DF7D9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DF7D9C" w:rsidRPr="00E94816" w:rsidRDefault="00DF7D9C" w:rsidP="00DF7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8131C1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634A61" w:rsidP="009A039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9A0396">
              <w:rPr>
                <w:bCs/>
              </w:rPr>
              <w:t>,</w:t>
            </w:r>
            <w:r>
              <w:rPr>
                <w:bCs/>
              </w:rPr>
              <w:t xml:space="preserve"> высота 7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AE7DA3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DF7D9C" w:rsidRPr="000F3461" w:rsidRDefault="005F0E5A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A03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DF7D9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DF7D9C" w:rsidRPr="000F3461">
              <w:t xml:space="preserve">продольных направляющих, изготовленных из профильной трубы сечением не менее 50х25 </w:t>
            </w:r>
            <w:r w:rsidR="00DF7D9C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DF7D9C" w:rsidRPr="000F3461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DF7D9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754ED9" w:rsidRDefault="00DF7D9C" w:rsidP="00DF7D9C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DF7D9C" w:rsidRPr="00754ED9" w:rsidRDefault="00DF7D9C" w:rsidP="00DF7D9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DF7D9C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4510E7" w:rsidRDefault="00DF7D9C" w:rsidP="00DF7D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DF7D9C" w:rsidRPr="002D34C3" w:rsidRDefault="00DF7D9C" w:rsidP="00DF7D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3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906738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6738" w:rsidRPr="00E91D54" w:rsidRDefault="00DF7D9C" w:rsidP="00DF7D9C">
            <w:r>
              <w:t xml:space="preserve">Мост подвесной L=1400 мм со </w:t>
            </w:r>
            <w:r w:rsidRPr="00DF7D9C">
              <w:t>страховочны</w:t>
            </w:r>
            <w:r>
              <w:t>м мостом длиной</w:t>
            </w:r>
          </w:p>
        </w:tc>
        <w:tc>
          <w:tcPr>
            <w:tcW w:w="5528" w:type="dxa"/>
          </w:tcPr>
          <w:p w:rsidR="00DF7D9C" w:rsidRDefault="009A0396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>В кол-ве 1</w:t>
            </w:r>
            <w:r w:rsidR="00DF7D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шт. </w:t>
            </w:r>
            <w:r w:rsidR="00DF7D9C">
              <w:t xml:space="preserve">Мост должен быть выполнен в виде двух поручней к которым крепится канатный обвес с тремя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 w:rsidR="00DF7D9C"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="00DF7D9C" w:rsidRPr="00F83544">
              <w:rPr>
                <w:color w:val="000000"/>
              </w:rPr>
              <w:t xml:space="preserve"> из листовой стали толщин</w:t>
            </w:r>
            <w:r w:rsidR="00DF7D9C">
              <w:rPr>
                <w:color w:val="000000"/>
              </w:rPr>
              <w:t>ой не менее 4 мм.</w:t>
            </w:r>
          </w:p>
          <w:p w:rsidR="00DF7D9C" w:rsidRDefault="00DF7D9C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DF7D9C" w:rsidRDefault="00DF7D9C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Ступени моста должны быть</w:t>
            </w:r>
            <w:r w:rsidR="00B53AF6">
              <w:rPr>
                <w:lang w:eastAsia="en-US"/>
              </w:rPr>
              <w:t xml:space="preserve"> размером не менее 1080х290 мм,</w:t>
            </w:r>
            <w:r>
              <w:rPr>
                <w:lang w:eastAsia="en-US"/>
              </w:rPr>
              <w:t xml:space="preserve">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36 мм</w:t>
            </w:r>
            <w:r w:rsidR="00B53AF6">
              <w:rPr>
                <w:color w:val="000000"/>
              </w:rPr>
              <w:t xml:space="preserve">. Качание ступеней должно ограничиваться элементами, выполненными из металлической цепи. </w:t>
            </w:r>
          </w:p>
          <w:p w:rsidR="00906738" w:rsidRPr="00E91D54" w:rsidRDefault="00B53AF6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4B653C" w:rsidTr="008131C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8131C1" w:rsidP="00EA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</w:t>
            </w:r>
          </w:p>
        </w:tc>
        <w:tc>
          <w:tcPr>
            <w:tcW w:w="5528" w:type="dxa"/>
          </w:tcPr>
          <w:p w:rsidR="004B653C" w:rsidRPr="008131C1" w:rsidRDefault="00AE7DA3" w:rsidP="00AE7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t xml:space="preserve">В кол-ве 1 шт. Переход должен быть пластиковый, состоящий из цветных сегментов. Сегмент должен </w:t>
            </w:r>
            <w:r>
              <w:lastRenderedPageBreak/>
              <w:t>представлять собой цельную трубу. Внутренний диаметр тоннельного участка перехода должен быть не менее 750 мм. Сегменты должны соединяться между собой фланцевым способом при помощи болтов и гаек. Толщина пластика должна быть не менее 8 мм. Материал - полиэтилен низкого давления.</w:t>
            </w:r>
          </w:p>
        </w:tc>
      </w:tr>
      <w:tr w:rsidR="00AE7DA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E7DA3" w:rsidRDefault="00AE7DA3" w:rsidP="00AE7D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E7DA3" w:rsidRDefault="00AE7DA3" w:rsidP="00AE7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E7DA3" w:rsidTr="00750EB2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AE7DA3" w:rsidRPr="00E91D54" w:rsidRDefault="00AE7DA3" w:rsidP="00AE7DA3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7DA3" w:rsidRPr="00E91D54" w:rsidRDefault="00AE7DA3" w:rsidP="00AE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A23D83" w:rsidTr="0023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231211" w:rsidRDefault="00231211" w:rsidP="0023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9A0396" w:rsidRDefault="009A0396" w:rsidP="009A0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9A0396" w:rsidP="002312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231211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E7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644A4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D644A4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башн</w:t>
            </w:r>
            <w:r w:rsidR="00EA07A7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</w:t>
            </w:r>
            <w:r w:rsidR="00D644A4">
              <w:rPr>
                <w:color w:val="000000"/>
              </w:rPr>
              <w:t xml:space="preserve"> и</w:t>
            </w:r>
            <w:r w:rsidR="009A0396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ограждени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>.</w:t>
            </w:r>
            <w:r w:rsidR="009A0396">
              <w:rPr>
                <w:color w:val="000000"/>
              </w:rPr>
              <w:t xml:space="preserve"> </w:t>
            </w:r>
            <w:r w:rsidR="00D644A4">
              <w:rPr>
                <w:color w:val="000000"/>
              </w:rPr>
              <w:t>На второй</w:t>
            </w:r>
            <w:r w:rsidRPr="00A23D83">
              <w:rPr>
                <w:color w:val="000000"/>
              </w:rPr>
              <w:t xml:space="preserve">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D644A4">
              <w:rPr>
                <w:color w:val="000000"/>
              </w:rPr>
              <w:t>а</w:t>
            </w:r>
            <w:r w:rsidR="009A0396">
              <w:rPr>
                <w:color w:val="000000"/>
              </w:rPr>
              <w:t xml:space="preserve"> лиана</w:t>
            </w:r>
            <w:r w:rsidR="00D644A4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>.</w:t>
            </w:r>
            <w:r w:rsidR="00D644A4">
              <w:rPr>
                <w:color w:val="000000"/>
              </w:rPr>
              <w:t xml:space="preserve"> На третьей башне установлен</w:t>
            </w:r>
            <w:r w:rsidR="002F54BD">
              <w:rPr>
                <w:color w:val="000000"/>
              </w:rPr>
              <w:t>а</w:t>
            </w:r>
            <w:r w:rsidR="009A0396">
              <w:rPr>
                <w:color w:val="000000"/>
              </w:rPr>
              <w:t xml:space="preserve"> </w:t>
            </w:r>
            <w:r w:rsidR="00EA07A7">
              <w:rPr>
                <w:color w:val="000000"/>
              </w:rPr>
              <w:t>горка, лестница</w:t>
            </w:r>
            <w:r w:rsidR="00D644A4">
              <w:rPr>
                <w:color w:val="000000"/>
              </w:rPr>
              <w:t xml:space="preserve"> и ограждени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 xml:space="preserve">. </w:t>
            </w:r>
            <w:r w:rsidR="00EA07A7">
              <w:rPr>
                <w:color w:val="000000"/>
              </w:rPr>
              <w:t>Третья</w:t>
            </w:r>
            <w:r w:rsidR="00D644A4">
              <w:rPr>
                <w:color w:val="000000"/>
              </w:rPr>
              <w:t xml:space="preserve"> и вторая башни соединены трубой переходом, вторая и </w:t>
            </w:r>
            <w:r w:rsidR="00EA07A7">
              <w:rPr>
                <w:color w:val="000000"/>
              </w:rPr>
              <w:t>первая</w:t>
            </w:r>
            <w:r w:rsidR="00D644A4">
              <w:rPr>
                <w:color w:val="000000"/>
              </w:rPr>
              <w:t xml:space="preserve"> соединены</w:t>
            </w:r>
            <w:r w:rsidR="002372BD">
              <w:rPr>
                <w:color w:val="000000"/>
              </w:rPr>
              <w:t xml:space="preserve"> </w:t>
            </w:r>
            <w:r w:rsidR="00EA07A7">
              <w:rPr>
                <w:color w:val="000000"/>
              </w:rPr>
              <w:t>подвесным</w:t>
            </w:r>
            <w:r w:rsidR="00D644A4">
              <w:rPr>
                <w:color w:val="000000"/>
              </w:rPr>
              <w:t xml:space="preserve"> мостом.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F9" w:rsidRDefault="005902F9" w:rsidP="00D74A8E">
      <w:r>
        <w:separator/>
      </w:r>
    </w:p>
  </w:endnote>
  <w:endnote w:type="continuationSeparator" w:id="0">
    <w:p w:rsidR="005902F9" w:rsidRDefault="005902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F9" w:rsidRDefault="005902F9" w:rsidP="00D74A8E">
      <w:r>
        <w:separator/>
      </w:r>
    </w:p>
  </w:footnote>
  <w:footnote w:type="continuationSeparator" w:id="0">
    <w:p w:rsidR="005902F9" w:rsidRDefault="005902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C81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73251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1211"/>
    <w:rsid w:val="0023335C"/>
    <w:rsid w:val="002372BD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20B0"/>
    <w:rsid w:val="002D34C3"/>
    <w:rsid w:val="002E12A0"/>
    <w:rsid w:val="002E5524"/>
    <w:rsid w:val="002E6DF9"/>
    <w:rsid w:val="002F0368"/>
    <w:rsid w:val="002F1C0A"/>
    <w:rsid w:val="002F54BD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B2CC8"/>
    <w:rsid w:val="003C04F2"/>
    <w:rsid w:val="003C6543"/>
    <w:rsid w:val="003D2F74"/>
    <w:rsid w:val="003D424B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902F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092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738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0396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E7DA3"/>
    <w:rsid w:val="00AF09E0"/>
    <w:rsid w:val="00AF0B6C"/>
    <w:rsid w:val="00AF0BE6"/>
    <w:rsid w:val="00AF2301"/>
    <w:rsid w:val="00B018A4"/>
    <w:rsid w:val="00B3681A"/>
    <w:rsid w:val="00B450A3"/>
    <w:rsid w:val="00B47DF2"/>
    <w:rsid w:val="00B53AF6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D9C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7A7"/>
    <w:rsid w:val="00EA12B9"/>
    <w:rsid w:val="00EA241A"/>
    <w:rsid w:val="00EA67E7"/>
    <w:rsid w:val="00EA698D"/>
    <w:rsid w:val="00EA729A"/>
    <w:rsid w:val="00EB24D4"/>
    <w:rsid w:val="00EC460A"/>
    <w:rsid w:val="00EC46E1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E654-8504-4728-A905-DC05B6D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E5B4-D9D8-4A28-8CF5-28004CE0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2022-03-05T01:50:00Z</dcterms:created>
  <dcterms:modified xsi:type="dcterms:W3CDTF">2022-03-05T01:50:00Z</dcterms:modified>
</cp:coreProperties>
</file>