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93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1.01</w:t>
            </w:r>
            <w:r w:rsidR="009D30DD">
              <w:rPr>
                <w:b/>
                <w:bCs/>
              </w:rPr>
              <w:t>7</w:t>
            </w:r>
          </w:p>
          <w:p w:rsidR="005F0E5A" w:rsidRPr="00E91D54" w:rsidRDefault="009140E1" w:rsidP="00C421D7">
            <w:pPr>
              <w:snapToGrid w:val="0"/>
              <w:ind w:left="-1252" w:right="-10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9857D3" wp14:editId="1B6DF73F">
                  <wp:extent cx="1841868" cy="13814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B626D9" w:rsidP="009D30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345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C421D7" w:rsidP="00B626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4635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B626D9" w:rsidP="00B626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4210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B626D9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2B1D4A">
              <w:rPr>
                <w:bCs/>
              </w:rPr>
              <w:t>2</w:t>
            </w:r>
            <w:r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C421D7" w:rsidRPr="00D53477" w:rsidRDefault="00C421D7" w:rsidP="00C421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C421D7">
              <w:rPr>
                <w:color w:val="000000"/>
              </w:rPr>
              <w:t>Столб 100х100х2800.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C421D7" w:rsidRDefault="00C421D7" w:rsidP="00C4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C421D7" w:rsidP="00C4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C421D7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421D7" w:rsidRPr="00E91D54" w:rsidRDefault="00C421D7" w:rsidP="00C421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421D7" w:rsidRPr="00E91D54" w:rsidRDefault="00C421D7" w:rsidP="00C421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421D7" w:rsidRPr="00E91D54" w:rsidRDefault="00C421D7" w:rsidP="00C421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421D7" w:rsidRPr="00E91D54" w:rsidRDefault="00C421D7" w:rsidP="00C421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421D7" w:rsidRPr="00E94816" w:rsidRDefault="00C421D7" w:rsidP="00C421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C421D7" w:rsidRPr="00E94816" w:rsidRDefault="00C421D7" w:rsidP="00C421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C421D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421D7" w:rsidRPr="00E91D54" w:rsidRDefault="00C421D7" w:rsidP="00C421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421D7" w:rsidRPr="00E91D54" w:rsidRDefault="00C421D7" w:rsidP="00C421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421D7" w:rsidRPr="00E91D54" w:rsidRDefault="00C421D7" w:rsidP="00C421D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421D7" w:rsidRPr="00E91D54" w:rsidRDefault="00C421D7" w:rsidP="00C421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421D7" w:rsidRPr="00E94816" w:rsidRDefault="00C421D7" w:rsidP="00C421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28" w:type="dxa"/>
          </w:tcPr>
          <w:p w:rsidR="00C421D7" w:rsidRPr="00E94816" w:rsidRDefault="00C421D7" w:rsidP="00C421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в </w:t>
            </w:r>
            <w:r w:rsidRPr="00E547D3">
              <w:rPr>
                <w:color w:val="000000"/>
              </w:rPr>
              <w:lastRenderedPageBreak/>
              <w:t>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2B1D4A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</w:t>
            </w:r>
            <w:r w:rsidR="002B1D4A">
              <w:rPr>
                <w:bCs/>
              </w:rPr>
              <w:t>2</w:t>
            </w:r>
            <w:r>
              <w:rPr>
                <w:bCs/>
              </w:rPr>
              <w:t>00</w:t>
            </w:r>
            <w:r w:rsidR="00C421D7"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1E1B53" w:rsidRPr="000F3461" w:rsidRDefault="005F0E5A" w:rsidP="001E1B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B626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1E1B53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1E1B53" w:rsidRPr="000F3461">
              <w:t xml:space="preserve">продольных направляющих, изготовленных из профильной трубы сечением не менее 50х25 </w:t>
            </w:r>
            <w:r w:rsidR="001E1B53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1E1B53" w:rsidRPr="000F3461" w:rsidRDefault="001E1B53" w:rsidP="001E1B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1E1B53" w:rsidP="001E1B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B74B75" w:rsidTr="00B7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74B75" w:rsidRPr="00E91D54" w:rsidRDefault="00B74B75" w:rsidP="00B74B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74B75" w:rsidRPr="00E91D54" w:rsidRDefault="00B74B75" w:rsidP="00B74B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74B75" w:rsidRPr="00E91D54" w:rsidRDefault="00B74B75" w:rsidP="00B74B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74B75" w:rsidRPr="00E91D54" w:rsidRDefault="00B74B75" w:rsidP="00B74B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74B75" w:rsidRDefault="00B74B75" w:rsidP="00B74B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B74B75" w:rsidRDefault="00B74B75" w:rsidP="00B74B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5F0E5A" w:rsidTr="00F0119C">
        <w:trPr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4510E7" w:rsidRDefault="00C421D7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5F0E5A" w:rsidRPr="002D34C3" w:rsidRDefault="009D30DD" w:rsidP="00CC6E3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 xml:space="preserve">. </w:t>
            </w:r>
            <w:r w:rsidR="00C421D7">
              <w:t xml:space="preserve">Крыша должна состоять из двух фасадов и двух скатов. </w:t>
            </w:r>
            <w:r w:rsidR="00B626D9">
              <w:t>Фасад</w:t>
            </w:r>
            <w:r w:rsidR="00B626D9" w:rsidRPr="00C4250D">
              <w:t xml:space="preserve"> крыши</w:t>
            </w:r>
            <w:r w:rsidR="00CC6E3F">
              <w:t>, размером не менее 1190х850 мм,</w:t>
            </w:r>
            <w:r w:rsidR="00B626D9" w:rsidRPr="00C4250D">
              <w:t xml:space="preserve"> должен быть </w:t>
            </w:r>
            <w:r w:rsidR="00C421D7" w:rsidRPr="00C4250D">
              <w:t xml:space="preserve">выполнен </w:t>
            </w:r>
            <w:r w:rsidR="00C421D7">
              <w:t xml:space="preserve">в форме перевернутого сердца </w:t>
            </w:r>
            <w:r w:rsidR="00B626D9" w:rsidRPr="00C4250D">
              <w:t>из влагостойкой фанеры марки ФСФ</w:t>
            </w:r>
            <w:r w:rsidR="00C421D7">
              <w:t>, сорт не ниже 2/2,</w:t>
            </w:r>
            <w:r w:rsidR="00B626D9" w:rsidRPr="00C4250D">
              <w:t xml:space="preserve"> толщиной не менее </w:t>
            </w:r>
            <w:r w:rsidR="00C421D7">
              <w:t>18</w:t>
            </w:r>
            <w:r w:rsidR="00B626D9">
              <w:t xml:space="preserve"> </w:t>
            </w:r>
            <w:r w:rsidR="00B626D9" w:rsidRPr="00C4250D">
              <w:t>мм</w:t>
            </w:r>
            <w:r w:rsidR="00C421D7">
              <w:t xml:space="preserve">. </w:t>
            </w:r>
            <w:r w:rsidR="00B626D9" w:rsidRPr="00C4250D">
              <w:t>Скат крыши</w:t>
            </w:r>
            <w:r w:rsidR="00CC6E3F">
              <w:t>, размером не менее 1090х920 мм,</w:t>
            </w:r>
            <w:r w:rsidR="00C421D7">
              <w:t xml:space="preserve"> должен быть выполнен</w:t>
            </w:r>
            <w:r w:rsidR="00B626D9" w:rsidRPr="00C4250D">
              <w:t xml:space="preserve"> </w:t>
            </w:r>
            <w:r w:rsidR="00C421D7" w:rsidRPr="00C4250D">
              <w:t>из влагостойкой фанеры марки ФСФ</w:t>
            </w:r>
            <w:r w:rsidR="00C421D7">
              <w:t>, сорт не ниже 2/2,</w:t>
            </w:r>
            <w:r w:rsidR="00C421D7" w:rsidRPr="00C4250D">
              <w:t xml:space="preserve"> толщиной не менее </w:t>
            </w:r>
            <w:r w:rsidR="00C421D7">
              <w:t xml:space="preserve">12 </w:t>
            </w:r>
            <w:r w:rsidR="00C421D7" w:rsidRPr="00C4250D">
              <w:t>мм</w:t>
            </w:r>
            <w:r w:rsidR="00C421D7">
              <w:t>.</w:t>
            </w:r>
            <w:r w:rsidR="00B626D9">
              <w:t xml:space="preserve"> Фасад</w:t>
            </w:r>
            <w:r w:rsidR="00C421D7">
              <w:t>ы</w:t>
            </w:r>
            <w:r w:rsidR="00B626D9">
              <w:t xml:space="preserve"> и скаты</w:t>
            </w:r>
            <w:r w:rsidR="00B626D9" w:rsidRPr="00C4250D">
              <w:t xml:space="preserve"> </w:t>
            </w:r>
            <w:r w:rsidR="00C421D7"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6F32F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F32FC" w:rsidRPr="00E91D54" w:rsidRDefault="006F32FC" w:rsidP="006F32F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F32FC" w:rsidRPr="00E91D54" w:rsidRDefault="006F32FC" w:rsidP="006F32F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F32FC" w:rsidRPr="00E91D54" w:rsidRDefault="006F32FC" w:rsidP="006F32F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F32FC" w:rsidRPr="00E91D54" w:rsidRDefault="006F32FC" w:rsidP="006F32F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F32FC" w:rsidRDefault="006F32FC" w:rsidP="006F32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6F32FC" w:rsidRDefault="006F32FC" w:rsidP="006F32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D30DD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30DD" w:rsidRPr="00E91D54" w:rsidRDefault="009D30DD" w:rsidP="009D30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30DD" w:rsidRPr="00E91D54" w:rsidRDefault="009D30DD" w:rsidP="009D30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30DD" w:rsidRPr="00E91D54" w:rsidRDefault="009D30DD" w:rsidP="009D30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30DD" w:rsidRPr="00E91D54" w:rsidRDefault="009D30DD" w:rsidP="009D30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30DD" w:rsidRDefault="00E70181" w:rsidP="009D30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</w:tcPr>
          <w:p w:rsidR="009D30DD" w:rsidRDefault="009D30DD" w:rsidP="009B01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E701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B626D9">
              <w:rPr>
                <w:color w:val="000000"/>
              </w:rPr>
              <w:t>Кольца спирали наклонной</w:t>
            </w:r>
            <w:r w:rsidR="00E70181">
              <w:rPr>
                <w:color w:val="000000"/>
              </w:rPr>
              <w:t>,</w:t>
            </w:r>
            <w:r w:rsidR="00B626D9">
              <w:rPr>
                <w:color w:val="000000"/>
              </w:rPr>
              <w:t xml:space="preserve"> в кол</w:t>
            </w:r>
            <w:r w:rsidR="00E70181">
              <w:rPr>
                <w:color w:val="000000"/>
              </w:rPr>
              <w:t>ичест</w:t>
            </w:r>
            <w:r w:rsidR="00B626D9">
              <w:rPr>
                <w:color w:val="000000"/>
              </w:rPr>
              <w:t xml:space="preserve">ве </w:t>
            </w:r>
            <w:r w:rsidR="009B01C2">
              <w:rPr>
                <w:color w:val="000000"/>
              </w:rPr>
              <w:t>шести</w:t>
            </w:r>
            <w:r w:rsidR="00B626D9">
              <w:rPr>
                <w:color w:val="000000"/>
              </w:rPr>
              <w:t xml:space="preserve"> шт</w:t>
            </w:r>
            <w:r w:rsidR="00E70181">
              <w:rPr>
                <w:color w:val="000000"/>
              </w:rPr>
              <w:t>ук,</w:t>
            </w:r>
            <w:r w:rsidR="00B626D9">
              <w:rPr>
                <w:color w:val="000000"/>
              </w:rPr>
              <w:t xml:space="preserve"> должны быть выполнены из трубы диаметром не менее 32 мм с толщ</w:t>
            </w:r>
            <w:r w:rsidR="00E70181">
              <w:rPr>
                <w:color w:val="000000"/>
              </w:rPr>
              <w:t>иной стенки не менее 2,35 мм. Рё</w:t>
            </w:r>
            <w:r w:rsidR="00B626D9">
              <w:rPr>
                <w:color w:val="000000"/>
              </w:rPr>
              <w:t>бра жесткости</w:t>
            </w:r>
            <w:r w:rsidR="009B01C2">
              <w:rPr>
                <w:color w:val="000000"/>
              </w:rPr>
              <w:t>,</w:t>
            </w:r>
            <w:r w:rsidR="00B626D9">
              <w:rPr>
                <w:color w:val="000000"/>
              </w:rPr>
              <w:t xml:space="preserve"> в </w:t>
            </w:r>
            <w:r w:rsidR="00E70181">
              <w:rPr>
                <w:color w:val="000000"/>
              </w:rPr>
              <w:t>количестве</w:t>
            </w:r>
            <w:r w:rsidR="00B626D9">
              <w:rPr>
                <w:color w:val="000000"/>
              </w:rPr>
              <w:t xml:space="preserve"> </w:t>
            </w:r>
            <w:r w:rsidR="00E70181">
              <w:rPr>
                <w:color w:val="000000"/>
              </w:rPr>
              <w:t>трёх штук</w:t>
            </w:r>
            <w:r w:rsidR="009B01C2">
              <w:rPr>
                <w:color w:val="000000"/>
              </w:rPr>
              <w:t>,</w:t>
            </w:r>
            <w:r w:rsidR="00E70181">
              <w:rPr>
                <w:color w:val="000000"/>
              </w:rPr>
              <w:t xml:space="preserve">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="00E70181" w:rsidRPr="00F83544">
              <w:rPr>
                <w:color w:val="000000"/>
              </w:rPr>
              <w:t xml:space="preserve"> из листовой стали толщин</w:t>
            </w:r>
            <w:r w:rsidR="00E70181">
              <w:rPr>
                <w:color w:val="000000"/>
              </w:rPr>
              <w:t xml:space="preserve">ой не менее 4 мм. </w:t>
            </w:r>
          </w:p>
          <w:p w:rsidR="009B01C2" w:rsidRDefault="009B01C2" w:rsidP="00F659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 w:rsidR="00F65994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B626D9" w:rsidTr="009B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626D9" w:rsidRPr="00E91D54" w:rsidRDefault="00B626D9" w:rsidP="00B626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26D9" w:rsidRPr="00E91D54" w:rsidRDefault="00B626D9" w:rsidP="00B626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26D9" w:rsidRPr="00E91D54" w:rsidRDefault="00B626D9" w:rsidP="00B626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26D9" w:rsidRPr="00E91D54" w:rsidRDefault="00B626D9" w:rsidP="00B626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626D9" w:rsidRPr="00754ED9" w:rsidRDefault="009B01C2" w:rsidP="00B626D9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</w:t>
            </w:r>
            <w:bookmarkStart w:id="22" w:name="_GoBack"/>
            <w:r w:rsidRPr="009B01C2">
              <w:rPr>
                <w:color w:val="000000"/>
              </w:rPr>
              <w:t>м</w:t>
            </w:r>
            <w:bookmarkEnd w:id="22"/>
            <w:r w:rsidRPr="009B01C2">
              <w:rPr>
                <w:color w:val="000000"/>
              </w:rPr>
              <w:t xml:space="preserve"> вырезом 1100х450 мм</w:t>
            </w:r>
          </w:p>
        </w:tc>
        <w:tc>
          <w:tcPr>
            <w:tcW w:w="5528" w:type="dxa"/>
          </w:tcPr>
          <w:p w:rsidR="00B626D9" w:rsidRPr="00754ED9" w:rsidRDefault="00B626D9" w:rsidP="009B01C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B01C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</w:t>
            </w:r>
            <w:r w:rsidR="009B01C2">
              <w:rPr>
                <w:color w:val="000000"/>
              </w:rPr>
              <w:t xml:space="preserve">Ограждение </w:t>
            </w:r>
            <w:r>
              <w:rPr>
                <w:color w:val="000000"/>
              </w:rPr>
              <w:t xml:space="preserve">должно </w:t>
            </w:r>
            <w:r w:rsidR="009B01C2">
              <w:rPr>
                <w:color w:val="000000"/>
              </w:rPr>
              <w:t xml:space="preserve">быть </w:t>
            </w:r>
            <w:r>
              <w:rPr>
                <w:color w:val="000000"/>
              </w:rPr>
              <w:t>выполнен</w:t>
            </w:r>
            <w:r w:rsidR="009B01C2">
              <w:rPr>
                <w:color w:val="000000"/>
              </w:rPr>
              <w:t>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</w:t>
            </w:r>
            <w:r w:rsidR="009B01C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сорт не ниже 2/2</w:t>
            </w:r>
            <w:r w:rsidR="009B01C2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9D30DD" w:rsidTr="00E04935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30DD" w:rsidRPr="00E91D54" w:rsidRDefault="009D30DD" w:rsidP="009D30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30DD" w:rsidRPr="00E91D54" w:rsidRDefault="009D30DD" w:rsidP="009D30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30DD" w:rsidRPr="00E91D54" w:rsidRDefault="009D30DD" w:rsidP="009D30D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30DD" w:rsidRPr="00E91D54" w:rsidRDefault="009D30DD" w:rsidP="009D30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30DD" w:rsidRPr="00E91D54" w:rsidRDefault="00E04935" w:rsidP="009D30DD">
            <w:r w:rsidRPr="00E04935">
              <w:t>Лиана наклонная большая</w:t>
            </w:r>
          </w:p>
        </w:tc>
        <w:tc>
          <w:tcPr>
            <w:tcW w:w="5528" w:type="dxa"/>
          </w:tcPr>
          <w:p w:rsidR="009D30DD" w:rsidRPr="00E91D54" w:rsidRDefault="009D30DD" w:rsidP="00BA4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E62BA6">
              <w:t xml:space="preserve"> </w:t>
            </w:r>
            <w:r>
              <w:t xml:space="preserve">шт. </w:t>
            </w:r>
            <w:r w:rsidR="00BA4084">
              <w:t>Б</w:t>
            </w:r>
            <w:r w:rsidR="00B626D9">
              <w:t xml:space="preserve">оковые стойки лианы должны быть выполнены </w:t>
            </w:r>
            <w:r w:rsidR="00B626D9" w:rsidRPr="0092377C">
              <w:t xml:space="preserve">из </w:t>
            </w:r>
            <w:r w:rsidR="00B626D9">
              <w:t xml:space="preserve">металлической </w:t>
            </w:r>
            <w:r w:rsidR="00B626D9" w:rsidRPr="0092377C">
              <w:t xml:space="preserve">трубы диаметром не менее </w:t>
            </w:r>
            <w:r w:rsidR="00E04935">
              <w:t>40</w:t>
            </w:r>
            <w:r w:rsidR="00B626D9">
              <w:t xml:space="preserve"> </w:t>
            </w:r>
            <w:r w:rsidR="00B626D9" w:rsidRPr="0092377C">
              <w:t>м</w:t>
            </w:r>
            <w:r w:rsidR="00B626D9">
              <w:t xml:space="preserve">м с толщиной стенки не менее </w:t>
            </w:r>
            <w:r w:rsidR="00E04935">
              <w:t>2,5</w:t>
            </w:r>
            <w:r w:rsidR="00B626D9">
              <w:t xml:space="preserve"> мм, стойки должны</w:t>
            </w:r>
            <w:r w:rsidR="00B626D9" w:rsidRPr="0092377C">
              <w:t xml:space="preserve"> заканчи</w:t>
            </w:r>
            <w:r w:rsidR="00B626D9">
              <w:t>ваться монтажным круглым флан</w:t>
            </w:r>
            <w:r w:rsidR="00B626D9" w:rsidRPr="0092377C">
              <w:t>цем</w:t>
            </w:r>
            <w:r w:rsidR="00B626D9">
              <w:t>,</w:t>
            </w:r>
            <w:r w:rsidR="00B626D9" w:rsidRPr="0092377C">
              <w:t xml:space="preserve"> выполненным из стали толщиной не менее 3</w:t>
            </w:r>
            <w:r w:rsidR="00B626D9">
              <w:t xml:space="preserve"> </w:t>
            </w:r>
            <w:r w:rsidR="00B626D9" w:rsidRPr="0092377C">
              <w:t>мм</w:t>
            </w:r>
            <w:r w:rsidR="00B626D9">
              <w:t>.</w:t>
            </w:r>
            <w:r w:rsidR="00B626D9" w:rsidRPr="0092377C">
              <w:t xml:space="preserve"> </w:t>
            </w:r>
            <w:r w:rsidR="00B626D9">
              <w:t>Сверху</w:t>
            </w:r>
            <w:r w:rsidR="00E04935">
              <w:t xml:space="preserve"> боковых</w:t>
            </w:r>
            <w:r w:rsidR="00B626D9">
              <w:t xml:space="preserve"> стоек </w:t>
            </w:r>
            <w:r w:rsidR="00E04935">
              <w:t>должны быть приварены</w:t>
            </w:r>
            <w:r w:rsidR="00B626D9">
              <w:t xml:space="preserve"> </w:t>
            </w:r>
            <w:r w:rsidR="00B626D9" w:rsidRPr="0092377C">
              <w:t>штампованны</w:t>
            </w:r>
            <w:r w:rsidR="00E04935">
              <w:t>е</w:t>
            </w:r>
            <w:r w:rsidR="00B626D9">
              <w:t xml:space="preserve"> ушк</w:t>
            </w:r>
            <w:r w:rsidR="00E04935">
              <w:t>и</w:t>
            </w:r>
            <w:r w:rsidR="00B626D9">
              <w:t xml:space="preserve"> </w:t>
            </w:r>
            <w:r w:rsidR="00B626D9" w:rsidRPr="0092377C">
              <w:t>из листов</w:t>
            </w:r>
            <w:r w:rsidR="00B626D9">
              <w:t>ой стали толщиной не менее 4</w:t>
            </w:r>
            <w:r w:rsidR="00BA4084">
              <w:t xml:space="preserve"> </w:t>
            </w:r>
            <w:r w:rsidR="00B626D9">
              <w:t xml:space="preserve">мм. </w:t>
            </w:r>
            <w:r w:rsidR="00E04935">
              <w:t>Между боковых стоек должны быть приварены гнутые с</w:t>
            </w:r>
            <w:r w:rsidR="00B626D9">
              <w:t>тупени</w:t>
            </w:r>
            <w:r w:rsidR="00E04935">
              <w:t>,</w:t>
            </w:r>
            <w:r w:rsidR="00B626D9">
              <w:t xml:space="preserve"> в количестве шести штук, </w:t>
            </w:r>
            <w:r w:rsidR="00E04935">
              <w:t>изготовленных</w:t>
            </w:r>
            <w:r w:rsidR="00B626D9">
              <w:t xml:space="preserve"> из металлической </w:t>
            </w:r>
            <w:r w:rsidR="00B626D9" w:rsidRPr="0092377C">
              <w:t xml:space="preserve">трубы диаметром не </w:t>
            </w:r>
            <w:r w:rsidR="00B626D9">
              <w:t>менее 3</w:t>
            </w:r>
            <w:r w:rsidR="00B626D9" w:rsidRPr="0092377C">
              <w:t>2</w:t>
            </w:r>
            <w:r w:rsidR="00B626D9">
              <w:t xml:space="preserve"> </w:t>
            </w:r>
            <w:r w:rsidR="00B626D9" w:rsidRPr="0092377C">
              <w:t>м</w:t>
            </w:r>
            <w:r w:rsidR="00B626D9">
              <w:t>м с толщиной стенки не менее 2,35 мм.</w:t>
            </w:r>
          </w:p>
        </w:tc>
      </w:tr>
      <w:tr w:rsidR="00743ACF" w:rsidTr="00B62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626D9" w:rsidRDefault="00B626D9" w:rsidP="00B626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43ACF" w:rsidRDefault="00B626D9" w:rsidP="00B626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743ACF" w:rsidTr="000F2D61">
        <w:trPr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F659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 xml:space="preserve">одной </w:t>
            </w:r>
            <w:r w:rsidR="004C6228">
              <w:rPr>
                <w:color w:val="000000"/>
              </w:rPr>
              <w:t>башни с</w:t>
            </w:r>
            <w:r w:rsidR="00592CE9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 xml:space="preserve">, </w:t>
            </w:r>
            <w:r w:rsidR="00F65994">
              <w:rPr>
                <w:color w:val="000000"/>
              </w:rPr>
              <w:t>лианой и</w:t>
            </w:r>
            <w:r w:rsidR="00A16DBE">
              <w:rPr>
                <w:color w:val="000000"/>
              </w:rPr>
              <w:t xml:space="preserve"> спиралью наклонной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A2" w:rsidRDefault="00484FA2" w:rsidP="00D74A8E">
      <w:r>
        <w:separator/>
      </w:r>
    </w:p>
  </w:endnote>
  <w:endnote w:type="continuationSeparator" w:id="0">
    <w:p w:rsidR="00484FA2" w:rsidRDefault="00484F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A2" w:rsidRDefault="00484FA2" w:rsidP="00D74A8E">
      <w:r>
        <w:separator/>
      </w:r>
    </w:p>
  </w:footnote>
  <w:footnote w:type="continuationSeparator" w:id="0">
    <w:p w:rsidR="00484FA2" w:rsidRDefault="00484F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67F4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0F2D61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0102"/>
    <w:rsid w:val="001E1B53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1D4A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97AAC"/>
    <w:rsid w:val="003A4336"/>
    <w:rsid w:val="003A5B25"/>
    <w:rsid w:val="003C04F2"/>
    <w:rsid w:val="003C6543"/>
    <w:rsid w:val="003D2F74"/>
    <w:rsid w:val="003D4EB7"/>
    <w:rsid w:val="003E24F0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84FA2"/>
    <w:rsid w:val="00491069"/>
    <w:rsid w:val="004A03CA"/>
    <w:rsid w:val="004B2960"/>
    <w:rsid w:val="004B2C66"/>
    <w:rsid w:val="004B48B8"/>
    <w:rsid w:val="004B653C"/>
    <w:rsid w:val="004C1A16"/>
    <w:rsid w:val="004C29C0"/>
    <w:rsid w:val="004C6003"/>
    <w:rsid w:val="004C6228"/>
    <w:rsid w:val="004D02F9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161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54F7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A4CEB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6F32FC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0137"/>
    <w:rsid w:val="00782940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381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C7D95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01C2"/>
    <w:rsid w:val="009B2E81"/>
    <w:rsid w:val="009C27D1"/>
    <w:rsid w:val="009D30DD"/>
    <w:rsid w:val="009E0BFF"/>
    <w:rsid w:val="009E6E1A"/>
    <w:rsid w:val="009F0B1D"/>
    <w:rsid w:val="009F18B9"/>
    <w:rsid w:val="009F2C45"/>
    <w:rsid w:val="00A15050"/>
    <w:rsid w:val="00A16DBE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26D9"/>
    <w:rsid w:val="00B66D75"/>
    <w:rsid w:val="00B71B2F"/>
    <w:rsid w:val="00B74B75"/>
    <w:rsid w:val="00B801C4"/>
    <w:rsid w:val="00B871AF"/>
    <w:rsid w:val="00B8786D"/>
    <w:rsid w:val="00B93E47"/>
    <w:rsid w:val="00BA0930"/>
    <w:rsid w:val="00BA4084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BF6C36"/>
    <w:rsid w:val="00BF710F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1D7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C6E3F"/>
    <w:rsid w:val="00CD24E8"/>
    <w:rsid w:val="00CD49B2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4935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62BA6"/>
    <w:rsid w:val="00E70181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5019"/>
    <w:rsid w:val="00F2715F"/>
    <w:rsid w:val="00F3147B"/>
    <w:rsid w:val="00F51622"/>
    <w:rsid w:val="00F65994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8CA0-CF74-4196-ABE2-F6BBE38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DB64-FCB6-4DFF-A2A4-BCC1F2D8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5</cp:revision>
  <cp:lastPrinted>2011-05-31T12:13:00Z</cp:lastPrinted>
  <dcterms:created xsi:type="dcterms:W3CDTF">2021-11-22T15:32:00Z</dcterms:created>
  <dcterms:modified xsi:type="dcterms:W3CDTF">2021-11-23T18:27:00Z</dcterms:modified>
</cp:coreProperties>
</file>